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109C" w:rsidRDefault="001F109C">
      <w:pPr>
        <w:widowControl w:val="0"/>
        <w:pBdr>
          <w:top w:val="nil"/>
          <w:left w:val="nil"/>
          <w:bottom w:val="nil"/>
          <w:right w:val="nil"/>
          <w:between w:val="nil"/>
        </w:pBdr>
        <w:spacing w:after="0" w:line="276" w:lineRule="auto"/>
        <w:rPr>
          <w:rFonts w:ascii="Arial" w:eastAsia="Arial" w:hAnsi="Arial" w:cs="Arial"/>
          <w:color w:val="000000"/>
          <w:sz w:val="22"/>
          <w:szCs w:val="22"/>
        </w:rPr>
      </w:pPr>
    </w:p>
    <w:tbl>
      <w:tblPr>
        <w:tblStyle w:val="a"/>
        <w:tblW w:w="1044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80"/>
        <w:gridCol w:w="4860"/>
      </w:tblGrid>
      <w:tr w:rsidR="001F109C">
        <w:tc>
          <w:tcPr>
            <w:tcW w:w="5580" w:type="dxa"/>
            <w:tcBorders>
              <w:top w:val="nil"/>
              <w:left w:val="nil"/>
              <w:bottom w:val="nil"/>
              <w:right w:val="nil"/>
            </w:tcBorders>
          </w:tcPr>
          <w:p w:rsidR="001F109C" w:rsidRDefault="00674638">
            <w:pPr>
              <w:spacing w:line="360" w:lineRule="auto"/>
            </w:pPr>
            <w:r>
              <w:rPr>
                <w:noProof/>
              </w:rPr>
              <w:drawing>
                <wp:inline distT="0" distB="0" distL="0" distR="0">
                  <wp:extent cx="1733550" cy="49530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1733550" cy="495300"/>
                          </a:xfrm>
                          <a:prstGeom prst="rect">
                            <a:avLst/>
                          </a:prstGeom>
                          <a:ln/>
                        </pic:spPr>
                      </pic:pic>
                    </a:graphicData>
                  </a:graphic>
                </wp:inline>
              </w:drawing>
            </w:r>
          </w:p>
        </w:tc>
        <w:tc>
          <w:tcPr>
            <w:tcW w:w="4860" w:type="dxa"/>
            <w:tcBorders>
              <w:top w:val="nil"/>
              <w:left w:val="nil"/>
              <w:bottom w:val="nil"/>
              <w:right w:val="nil"/>
            </w:tcBorders>
          </w:tcPr>
          <w:p w:rsidR="001F109C" w:rsidRDefault="00674638">
            <w:pPr>
              <w:tabs>
                <w:tab w:val="left" w:pos="645"/>
              </w:tabs>
              <w:spacing w:line="360" w:lineRule="auto"/>
              <w:rPr>
                <w:sz w:val="10"/>
                <w:szCs w:val="10"/>
              </w:rPr>
            </w:pPr>
            <w:r>
              <w:rPr>
                <w:sz w:val="36"/>
                <w:szCs w:val="36"/>
              </w:rPr>
              <w:tab/>
            </w:r>
          </w:p>
          <w:p w:rsidR="001F109C" w:rsidRDefault="00674638">
            <w:pPr>
              <w:spacing w:line="360" w:lineRule="auto"/>
              <w:jc w:val="right"/>
              <w:rPr>
                <w:b/>
                <w:sz w:val="32"/>
                <w:szCs w:val="32"/>
              </w:rPr>
            </w:pPr>
            <w:r>
              <w:rPr>
                <w:b/>
                <w:sz w:val="32"/>
                <w:szCs w:val="32"/>
              </w:rPr>
              <w:t>School of Engineering</w:t>
            </w:r>
          </w:p>
        </w:tc>
      </w:tr>
    </w:tbl>
    <w:p w:rsidR="001F109C" w:rsidRDefault="001F109C">
      <w:pPr>
        <w:spacing w:line="360" w:lineRule="auto"/>
        <w:rPr>
          <w:b/>
          <w:sz w:val="8"/>
          <w:szCs w:val="8"/>
        </w:rPr>
      </w:pPr>
    </w:p>
    <w:tbl>
      <w:tblPr>
        <w:tblStyle w:val="a0"/>
        <w:tblW w:w="10346" w:type="dxa"/>
        <w:jc w:val="center"/>
        <w:tblLayout w:type="fixed"/>
        <w:tblLook w:val="0000" w:firstRow="0" w:lastRow="0" w:firstColumn="0" w:lastColumn="0" w:noHBand="0" w:noVBand="0"/>
      </w:tblPr>
      <w:tblGrid>
        <w:gridCol w:w="1976"/>
        <w:gridCol w:w="6120"/>
        <w:gridCol w:w="2250"/>
      </w:tblGrid>
      <w:tr w:rsidR="001F109C">
        <w:trPr>
          <w:trHeight w:val="378"/>
          <w:jc w:val="center"/>
        </w:trPr>
        <w:tc>
          <w:tcPr>
            <w:tcW w:w="1976" w:type="dxa"/>
            <w:tcBorders>
              <w:top w:val="nil"/>
              <w:left w:val="nil"/>
              <w:bottom w:val="single" w:sz="18" w:space="0" w:color="000000"/>
              <w:right w:val="nil"/>
            </w:tcBorders>
          </w:tcPr>
          <w:p w:rsidR="001F109C" w:rsidRDefault="00674638">
            <w:pPr>
              <w:spacing w:line="360" w:lineRule="auto"/>
              <w:rPr>
                <w:b/>
                <w:sz w:val="28"/>
                <w:szCs w:val="28"/>
              </w:rPr>
            </w:pPr>
            <w:r>
              <w:rPr>
                <w:rFonts w:ascii="Times New Roman" w:eastAsia="Times New Roman" w:hAnsi="Times New Roman" w:cs="Times New Roman"/>
                <w:b/>
                <w:sz w:val="28"/>
                <w:szCs w:val="28"/>
              </w:rPr>
              <w:t>ELC333-L1</w:t>
            </w:r>
            <w:r>
              <w:rPr>
                <w:b/>
                <w:sz w:val="28"/>
                <w:szCs w:val="28"/>
              </w:rPr>
              <w:t xml:space="preserve">      </w:t>
            </w:r>
          </w:p>
        </w:tc>
        <w:tc>
          <w:tcPr>
            <w:tcW w:w="6120" w:type="dxa"/>
            <w:tcBorders>
              <w:top w:val="nil"/>
              <w:left w:val="nil"/>
              <w:bottom w:val="single" w:sz="18" w:space="0" w:color="000000"/>
              <w:right w:val="nil"/>
            </w:tcBorders>
          </w:tcPr>
          <w:p w:rsidR="001F109C" w:rsidRDefault="001F109C">
            <w:pPr>
              <w:spacing w:line="360" w:lineRule="auto"/>
              <w:jc w:val="center"/>
              <w:rPr>
                <w:b/>
                <w:sz w:val="28"/>
                <w:szCs w:val="28"/>
              </w:rPr>
            </w:pPr>
          </w:p>
        </w:tc>
        <w:tc>
          <w:tcPr>
            <w:tcW w:w="2250" w:type="dxa"/>
            <w:tcBorders>
              <w:top w:val="nil"/>
              <w:left w:val="nil"/>
              <w:bottom w:val="single" w:sz="18" w:space="0" w:color="000000"/>
              <w:right w:val="nil"/>
            </w:tcBorders>
          </w:tcPr>
          <w:p w:rsidR="001F109C" w:rsidRDefault="00674638">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Spring 2020</w:t>
            </w:r>
          </w:p>
        </w:tc>
      </w:tr>
    </w:tbl>
    <w:p w:rsidR="001F109C" w:rsidRDefault="001F109C">
      <w:pPr>
        <w:spacing w:line="360" w:lineRule="auto"/>
        <w:rPr>
          <w:b/>
          <w:sz w:val="28"/>
          <w:szCs w:val="28"/>
        </w:rPr>
      </w:pPr>
    </w:p>
    <w:p w:rsidR="001F109C" w:rsidRDefault="001F109C">
      <w:pPr>
        <w:spacing w:line="360" w:lineRule="auto"/>
        <w:rPr>
          <w:b/>
          <w:sz w:val="32"/>
          <w:szCs w:val="32"/>
        </w:rPr>
      </w:pPr>
    </w:p>
    <w:p w:rsidR="001F109C" w:rsidRDefault="001F109C">
      <w:pPr>
        <w:spacing w:line="360" w:lineRule="auto"/>
        <w:jc w:val="center"/>
        <w:rPr>
          <w:b/>
          <w:sz w:val="32"/>
          <w:szCs w:val="32"/>
        </w:rPr>
      </w:pPr>
    </w:p>
    <w:p w:rsidR="001F109C" w:rsidRDefault="0067463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Lab 3</w:t>
      </w:r>
    </w:p>
    <w:p w:rsidR="001F109C" w:rsidRDefault="0067463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 to Field-Effect Transistors</w:t>
      </w:r>
    </w:p>
    <w:p w:rsidR="001F109C" w:rsidRDefault="001F109C">
      <w:pPr>
        <w:spacing w:line="360" w:lineRule="auto"/>
        <w:jc w:val="center"/>
        <w:rPr>
          <w:b/>
          <w:sz w:val="32"/>
          <w:szCs w:val="32"/>
        </w:rPr>
      </w:pPr>
    </w:p>
    <w:p w:rsidR="001F109C" w:rsidRDefault="001F109C">
      <w:pPr>
        <w:spacing w:line="360" w:lineRule="auto"/>
        <w:jc w:val="center"/>
        <w:rPr>
          <w:b/>
          <w:sz w:val="32"/>
          <w:szCs w:val="32"/>
        </w:rPr>
      </w:pPr>
    </w:p>
    <w:p w:rsidR="001F109C" w:rsidRDefault="001F109C">
      <w:pPr>
        <w:spacing w:line="360" w:lineRule="auto"/>
        <w:jc w:val="center"/>
        <w:rPr>
          <w:b/>
          <w:sz w:val="32"/>
          <w:szCs w:val="32"/>
        </w:rPr>
      </w:pPr>
    </w:p>
    <w:p w:rsidR="001F109C" w:rsidRDefault="001F109C">
      <w:pPr>
        <w:spacing w:line="360" w:lineRule="auto"/>
        <w:jc w:val="center"/>
        <w:rPr>
          <w:b/>
          <w:sz w:val="32"/>
          <w:szCs w:val="32"/>
        </w:rPr>
      </w:pPr>
    </w:p>
    <w:p w:rsidR="001F109C" w:rsidRDefault="001F109C">
      <w:pPr>
        <w:spacing w:line="360" w:lineRule="auto"/>
        <w:jc w:val="center"/>
        <w:rPr>
          <w:b/>
          <w:sz w:val="32"/>
          <w:szCs w:val="32"/>
        </w:rPr>
      </w:pPr>
    </w:p>
    <w:p w:rsidR="001F109C" w:rsidRDefault="001F109C">
      <w:pPr>
        <w:spacing w:line="360" w:lineRule="auto"/>
        <w:jc w:val="center"/>
        <w:rPr>
          <w:b/>
          <w:sz w:val="32"/>
          <w:szCs w:val="32"/>
        </w:rPr>
      </w:pPr>
    </w:p>
    <w:p w:rsidR="001F109C" w:rsidRDefault="001F109C">
      <w:pPr>
        <w:spacing w:line="360" w:lineRule="auto"/>
        <w:rPr>
          <w:b/>
          <w:sz w:val="32"/>
          <w:szCs w:val="32"/>
        </w:rPr>
      </w:pPr>
    </w:p>
    <w:p w:rsidR="001F109C" w:rsidRDefault="0067463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3/13/2020</w:t>
      </w:r>
    </w:p>
    <w:p w:rsidR="001F109C" w:rsidRDefault="001F109C">
      <w:pPr>
        <w:spacing w:line="360" w:lineRule="auto"/>
        <w:jc w:val="center"/>
        <w:rPr>
          <w:rFonts w:ascii="Times New Roman" w:eastAsia="Times New Roman" w:hAnsi="Times New Roman" w:cs="Times New Roman"/>
          <w:b/>
        </w:rPr>
      </w:pPr>
    </w:p>
    <w:p w:rsidR="001F109C" w:rsidRDefault="0067463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Submitted </w:t>
      </w:r>
      <w:proofErr w:type="gramStart"/>
      <w:r>
        <w:rPr>
          <w:rFonts w:ascii="Times New Roman" w:eastAsia="Times New Roman" w:hAnsi="Times New Roman" w:cs="Times New Roman"/>
          <w:b/>
          <w:sz w:val="24"/>
          <w:szCs w:val="24"/>
        </w:rPr>
        <w:t>by:</w:t>
      </w:r>
      <w:proofErr w:type="gramEnd"/>
      <w:r>
        <w:rPr>
          <w:rFonts w:ascii="Times New Roman" w:eastAsia="Times New Roman" w:hAnsi="Times New Roman" w:cs="Times New Roman"/>
          <w:b/>
          <w:sz w:val="24"/>
          <w:szCs w:val="24"/>
        </w:rPr>
        <w:t xml:space="preserve"> Jeffrey Blanda, Alexander Bolen, Miguel Flores</w:t>
      </w:r>
    </w:p>
    <w:p w:rsidR="001F109C" w:rsidRDefault="0067463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Instructor: Joseph Jesson</w:t>
      </w:r>
    </w:p>
    <w:p w:rsidR="001F109C" w:rsidRDefault="001F109C">
      <w:pPr>
        <w:spacing w:line="360" w:lineRule="auto"/>
        <w:jc w:val="center"/>
        <w:rPr>
          <w:rFonts w:ascii="Times New Roman" w:eastAsia="Times New Roman" w:hAnsi="Times New Roman" w:cs="Times New Roman"/>
          <w:b/>
          <w:sz w:val="24"/>
          <w:szCs w:val="24"/>
        </w:rPr>
      </w:pPr>
    </w:p>
    <w:p w:rsidR="001F109C" w:rsidRDefault="001F109C">
      <w:pPr>
        <w:pBdr>
          <w:top w:val="nil"/>
          <w:left w:val="nil"/>
          <w:bottom w:val="nil"/>
          <w:right w:val="nil"/>
          <w:between w:val="nil"/>
        </w:pBdr>
        <w:spacing w:after="0" w:line="360" w:lineRule="auto"/>
        <w:ind w:left="720" w:hanging="360"/>
        <w:rPr>
          <w:rFonts w:ascii="Times New Roman" w:eastAsia="Times New Roman" w:hAnsi="Times New Roman" w:cs="Times New Roman"/>
          <w:b/>
          <w:color w:val="000000"/>
          <w:sz w:val="24"/>
          <w:szCs w:val="24"/>
        </w:rPr>
        <w:sectPr w:rsidR="001F109C">
          <w:pgSz w:w="12240" w:h="15840"/>
          <w:pgMar w:top="1440" w:right="1440" w:bottom="1440" w:left="1440" w:header="720" w:footer="720" w:gutter="0"/>
          <w:pgNumType w:start="1"/>
          <w:cols w:space="720" w:equalWidth="0">
            <w:col w:w="9360"/>
          </w:cols>
        </w:sectPr>
      </w:pPr>
    </w:p>
    <w:p w:rsidR="001F109C" w:rsidRDefault="00674638">
      <w:pPr>
        <w:numPr>
          <w:ilvl w:val="0"/>
          <w:numId w:val="5"/>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Introduction (JB)</w:t>
      </w:r>
    </w:p>
    <w:p w:rsidR="001F109C" w:rsidRDefault="00674638">
      <w:pPr>
        <w:spacing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Objectives:</w:t>
      </w:r>
    </w:p>
    <w:p w:rsidR="001F109C" w:rsidRDefault="00674638">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Become familiar with Field Effect Transistors and building circuits with them</w:t>
      </w:r>
    </w:p>
    <w:p w:rsidR="001F109C" w:rsidRDefault="00674638">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construct, and test a switching circuit, voltage amplifier circuit, and a logic gate circuit using a FET.</w:t>
      </w:r>
    </w:p>
    <w:p w:rsidR="001F109C" w:rsidRDefault="00674638">
      <w:pPr>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Characterize FET behavior unde</w:t>
      </w:r>
      <w:r>
        <w:rPr>
          <w:rFonts w:ascii="Times New Roman" w:eastAsia="Times New Roman" w:hAnsi="Times New Roman" w:cs="Times New Roman"/>
          <w:color w:val="000000"/>
          <w:sz w:val="24"/>
          <w:szCs w:val="24"/>
        </w:rPr>
        <w:t>r different conditions.</w:t>
      </w:r>
    </w:p>
    <w:p w:rsidR="001F109C" w:rsidRDefault="00674638">
      <w:pPr>
        <w:numPr>
          <w:ilvl w:val="1"/>
          <w:numId w:val="5"/>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Importance:</w:t>
      </w:r>
    </w:p>
    <w:p w:rsidR="001F109C" w:rsidRDefault="00674638">
      <w:pPr>
        <w:spacing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FETs are one of the most popular modern-day transistors and can be used to switch things on or off in a circuit. FETs can be used in other devices as well such as multiplexers, current limiters, and amplifiers.</w:t>
      </w:r>
    </w:p>
    <w:p w:rsidR="001F109C" w:rsidRDefault="00674638">
      <w:pPr>
        <w:numPr>
          <w:ilvl w:val="1"/>
          <w:numId w:val="5"/>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Theory:</w:t>
      </w:r>
    </w:p>
    <w:p w:rsidR="001F109C" w:rsidRDefault="00674638">
      <w:pPr>
        <w:spacing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FETs are transistors of two types, n-</w:t>
      </w:r>
      <w:r>
        <w:rPr>
          <w:rFonts w:ascii="Times New Roman" w:eastAsia="Times New Roman" w:hAnsi="Times New Roman" w:cs="Times New Roman"/>
          <w:sz w:val="24"/>
          <w:szCs w:val="24"/>
        </w:rPr>
        <w:t>type where a positive voltage will allow current to flow across the source to the drain terminal, while a negative voltage prevents this and p-type where the reverse is true, and a negative voltage will allow current to flow. The threshold voltage is the v</w:t>
      </w:r>
      <w:r>
        <w:rPr>
          <w:rFonts w:ascii="Times New Roman" w:eastAsia="Times New Roman" w:hAnsi="Times New Roman" w:cs="Times New Roman"/>
          <w:sz w:val="24"/>
          <w:szCs w:val="24"/>
        </w:rPr>
        <w:t>oltage that for an n-type MOSFET that attracts bound negative charges to the depletion region and allows current to flow. In this lab we used an enhancement mode (n-type) MOSFET.</w:t>
      </w:r>
    </w:p>
    <w:p w:rsidR="001F109C" w:rsidRDefault="00674638">
      <w:pPr>
        <w:numPr>
          <w:ilvl w:val="0"/>
          <w:numId w:val="5"/>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Materials and Devices (JB)</w:t>
      </w:r>
    </w:p>
    <w:p w:rsidR="001F109C" w:rsidRDefault="00674638">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2N7000, n-Channel Enhancement-Type MOSFET</w:t>
      </w:r>
    </w:p>
    <w:p w:rsidR="001F109C" w:rsidRDefault="00674638">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2N7000 Datasheet</w:t>
      </w:r>
    </w:p>
    <w:p w:rsidR="001F109C" w:rsidRDefault="00674638">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LT03XX-41 Red LED</w:t>
      </w:r>
    </w:p>
    <w:p w:rsidR="001F109C" w:rsidRDefault="00674638">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200Ω Resistor</w:t>
      </w:r>
    </w:p>
    <w:p w:rsidR="001F109C" w:rsidRDefault="00674638">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Breadboard</w:t>
      </w:r>
    </w:p>
    <w:p w:rsidR="001F109C" w:rsidRDefault="00674638">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VirtualBench (Oscilloscope/Multimeter/Power Supply)</w:t>
      </w:r>
    </w:p>
    <w:p w:rsidR="001F109C" w:rsidRDefault="00674638">
      <w:pPr>
        <w:numPr>
          <w:ilvl w:val="0"/>
          <w:numId w:val="5"/>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bookmarkStart w:id="0" w:name="_heading=h.gjdgxs" w:colFirst="0" w:colLast="0"/>
      <w:bookmarkEnd w:id="0"/>
      <w:r>
        <w:rPr>
          <w:rFonts w:ascii="Times New Roman" w:eastAsia="Times New Roman" w:hAnsi="Times New Roman" w:cs="Times New Roman"/>
          <w:b/>
          <w:color w:val="000000"/>
          <w:sz w:val="24"/>
          <w:szCs w:val="24"/>
        </w:rPr>
        <w:t>Procedure (MF, JB, AB)</w:t>
      </w:r>
    </w:p>
    <w:p w:rsidR="001F109C" w:rsidRDefault="00674638">
      <w:pPr>
        <w:pBdr>
          <w:top w:val="nil"/>
          <w:left w:val="nil"/>
          <w:bottom w:val="nil"/>
          <w:right w:val="nil"/>
          <w:between w:val="nil"/>
        </w:pBdr>
        <w:spacing w:line="360" w:lineRule="auto"/>
        <w:rPr>
          <w:rFonts w:ascii="Times New Roman" w:eastAsia="Times New Roman" w:hAnsi="Times New Roman" w:cs="Times New Roman"/>
          <w:b/>
          <w:sz w:val="24"/>
          <w:szCs w:val="24"/>
        </w:rPr>
      </w:pPr>
      <w:bookmarkStart w:id="1" w:name="_heading=h.p7so2kjixi44" w:colFirst="0" w:colLast="0"/>
      <w:bookmarkEnd w:id="1"/>
      <w:r>
        <w:rPr>
          <w:rFonts w:ascii="Times New Roman" w:eastAsia="Times New Roman" w:hAnsi="Times New Roman" w:cs="Times New Roman"/>
          <w:b/>
          <w:sz w:val="24"/>
          <w:szCs w:val="24"/>
        </w:rPr>
        <w:t>3.1 MOSFET Characterization via PSpice:</w:t>
      </w:r>
    </w:p>
    <w:p w:rsidR="001F109C" w:rsidRDefault="00674638">
      <w:pPr>
        <w:pBdr>
          <w:top w:val="nil"/>
          <w:left w:val="nil"/>
          <w:bottom w:val="nil"/>
          <w:right w:val="nil"/>
          <w:between w:val="nil"/>
        </w:pBdr>
        <w:spacing w:line="360" w:lineRule="auto"/>
        <w:rPr>
          <w:rFonts w:ascii="Times New Roman" w:eastAsia="Times New Roman" w:hAnsi="Times New Roman" w:cs="Times New Roman"/>
          <w:b/>
          <w:sz w:val="24"/>
          <w:szCs w:val="24"/>
        </w:rPr>
      </w:pPr>
      <w:bookmarkStart w:id="2" w:name="_heading=h.z3kwsxnsqy2r" w:colFirst="0" w:colLast="0"/>
      <w:bookmarkEnd w:id="2"/>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xml:space="preserve"> Acquire 2N7000 Metal-Oxide Field-Effect Transistor (MOSFET) from the parts cabinet.</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xml:space="preserve"> Read about MOSFETs in chapter #5 of Sedra text.  What is the difference between triode and saturation regions of operation?  What is v</w:t>
      </w:r>
      <w:r>
        <w:rPr>
          <w:rFonts w:ascii="Times New Roman" w:eastAsia="Times New Roman" w:hAnsi="Times New Roman" w:cs="Times New Roman"/>
          <w:sz w:val="24"/>
          <w:szCs w:val="24"/>
          <w:vertAlign w:val="subscript"/>
        </w:rPr>
        <w:t>OV</w:t>
      </w:r>
      <w:r>
        <w:rPr>
          <w:rFonts w:ascii="Times New Roman" w:eastAsia="Times New Roman" w:hAnsi="Times New Roman" w:cs="Times New Roman"/>
          <w:sz w:val="24"/>
          <w:szCs w:val="24"/>
        </w:rPr>
        <w:t>?  Also, in a general sense</w:t>
      </w:r>
      <w:r>
        <w:rPr>
          <w:rFonts w:ascii="Times New Roman" w:eastAsia="Times New Roman" w:hAnsi="Times New Roman" w:cs="Times New Roman"/>
          <w:sz w:val="24"/>
          <w:szCs w:val="24"/>
        </w:rPr>
        <w:t>, what is the difference between operation of n-channel and p-channel MOSFETs (e.g. how v</w:t>
      </w:r>
      <w:r>
        <w:rPr>
          <w:rFonts w:ascii="Times New Roman" w:eastAsia="Times New Roman" w:hAnsi="Times New Roman" w:cs="Times New Roman"/>
          <w:sz w:val="24"/>
          <w:szCs w:val="24"/>
          <w:vertAlign w:val="subscript"/>
        </w:rPr>
        <w:t>GS</w:t>
      </w:r>
      <w:r>
        <w:rPr>
          <w:rFonts w:ascii="Times New Roman" w:eastAsia="Times New Roman" w:hAnsi="Times New Roman" w:cs="Times New Roman"/>
          <w:sz w:val="24"/>
          <w:szCs w:val="24"/>
        </w:rPr>
        <w:t xml:space="preserve"> affects i</w:t>
      </w:r>
      <w:r>
        <w:rPr>
          <w:rFonts w:ascii="Times New Roman" w:eastAsia="Times New Roman" w:hAnsi="Times New Roman" w:cs="Times New Roman"/>
          <w:sz w:val="24"/>
          <w:szCs w:val="24"/>
          <w:vertAlign w:val="subscript"/>
        </w:rPr>
        <w:t>D</w:t>
      </w:r>
      <w:r>
        <w:rPr>
          <w:rFonts w:ascii="Times New Roman" w:eastAsia="Times New Roman" w:hAnsi="Times New Roman" w:cs="Times New Roman"/>
          <w:sz w:val="24"/>
          <w:szCs w:val="24"/>
        </w:rPr>
        <w:t>)?</w:t>
      </w:r>
      <w:r w:rsidR="00587997">
        <w:rPr>
          <w:rFonts w:ascii="Times New Roman" w:eastAsia="Times New Roman" w:hAnsi="Times New Roman" w:cs="Times New Roman"/>
          <w:sz w:val="24"/>
          <w:szCs w:val="24"/>
        </w:rPr>
        <w:br/>
        <w:t xml:space="preserve">The triode region of the MOSFET is the region the current gain isn’t constant, and it depends on the voltage. The saturation region is where the voltage no longer </w:t>
      </w:r>
      <w:proofErr w:type="gramStart"/>
      <w:r w:rsidR="00587997">
        <w:rPr>
          <w:rFonts w:ascii="Times New Roman" w:eastAsia="Times New Roman" w:hAnsi="Times New Roman" w:cs="Times New Roman"/>
          <w:sz w:val="24"/>
          <w:szCs w:val="24"/>
        </w:rPr>
        <w:t>matters</w:t>
      </w:r>
      <w:proofErr w:type="gramEnd"/>
      <w:r w:rsidR="00587997">
        <w:rPr>
          <w:rFonts w:ascii="Times New Roman" w:eastAsia="Times New Roman" w:hAnsi="Times New Roman" w:cs="Times New Roman"/>
          <w:sz w:val="24"/>
          <w:szCs w:val="24"/>
        </w:rPr>
        <w:t xml:space="preserve"> and the current gain is relatively constant.</w:t>
      </w:r>
      <w:r w:rsidR="00DD3DC9">
        <w:rPr>
          <w:rFonts w:ascii="Times New Roman" w:eastAsia="Times New Roman" w:hAnsi="Times New Roman" w:cs="Times New Roman"/>
          <w:sz w:val="24"/>
          <w:szCs w:val="24"/>
        </w:rPr>
        <w:t xml:space="preserve"> Vov is known as the effective voltage, or the voltage needed to activate the </w:t>
      </w:r>
      <w:r w:rsidR="00DD3DC9">
        <w:rPr>
          <w:rFonts w:ascii="Times New Roman" w:eastAsia="Times New Roman" w:hAnsi="Times New Roman" w:cs="Times New Roman"/>
          <w:sz w:val="24"/>
          <w:szCs w:val="24"/>
        </w:rPr>
        <w:lastRenderedPageBreak/>
        <w:t xml:space="preserve">FET. Lastly, p-channel MOSFETs use a negative gate voltage to activate the FET while n-channel MOSFETs use a positive </w:t>
      </w:r>
      <w:r w:rsidR="00997786">
        <w:rPr>
          <w:rFonts w:ascii="Times New Roman" w:eastAsia="Times New Roman" w:hAnsi="Times New Roman" w:cs="Times New Roman"/>
          <w:sz w:val="24"/>
          <w:szCs w:val="24"/>
        </w:rPr>
        <w:t xml:space="preserve">gate </w:t>
      </w:r>
      <w:r w:rsidR="00DD3DC9">
        <w:rPr>
          <w:rFonts w:ascii="Times New Roman" w:eastAsia="Times New Roman" w:hAnsi="Times New Roman" w:cs="Times New Roman"/>
          <w:sz w:val="24"/>
          <w:szCs w:val="24"/>
        </w:rPr>
        <w:t>volt</w:t>
      </w:r>
      <w:r w:rsidR="00997786">
        <w:rPr>
          <w:rFonts w:ascii="Times New Roman" w:eastAsia="Times New Roman" w:hAnsi="Times New Roman" w:cs="Times New Roman"/>
          <w:sz w:val="24"/>
          <w:szCs w:val="24"/>
        </w:rPr>
        <w:t>age to activate the FET.</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xml:space="preserve"> Design a circuit in PSpice (like that shown in Figure 3) that allows observation of the MOSFET voltage-current characteristic.  This requires the use of two separate DC voltage supplies and a current probe.  Note both the exact transistor model to use as </w:t>
      </w:r>
      <w:r>
        <w:rPr>
          <w:rFonts w:ascii="Times New Roman" w:eastAsia="Times New Roman" w:hAnsi="Times New Roman" w:cs="Times New Roman"/>
          <w:sz w:val="24"/>
          <w:szCs w:val="24"/>
        </w:rPr>
        <w:t>well as its orientation.</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4:</w:t>
      </w:r>
      <w:r>
        <w:rPr>
          <w:rFonts w:ascii="Times New Roman" w:eastAsia="Times New Roman" w:hAnsi="Times New Roman" w:cs="Times New Roman"/>
          <w:sz w:val="24"/>
          <w:szCs w:val="24"/>
        </w:rPr>
        <w:t xml:space="preserve"> In the report, include a screenshot of YOUR PSpice schematic.</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1536700"/>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2743200" cy="1536700"/>
                    </a:xfrm>
                    <a:prstGeom prst="rect">
                      <a:avLst/>
                    </a:prstGeom>
                    <a:ln/>
                  </pic:spPr>
                </pic:pic>
              </a:graphicData>
            </a:graphic>
          </wp:inline>
        </w:drawing>
      </w:r>
    </w:p>
    <w:p w:rsidR="001F109C" w:rsidRDefault="00674638">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 Basic 2N7000 MOSFET test circuit in Cadence PSpice.</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5:</w:t>
      </w:r>
      <w:r>
        <w:rPr>
          <w:rFonts w:ascii="Times New Roman" w:eastAsia="Times New Roman" w:hAnsi="Times New Roman" w:cs="Times New Roman"/>
          <w:sz w:val="24"/>
          <w:szCs w:val="24"/>
        </w:rPr>
        <w:t xml:space="preserve"> Open a new simulation profile using the button in the top-left corner of the screen.  Provide an appropriate simulation name.</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6:</w:t>
      </w:r>
      <w:r>
        <w:rPr>
          <w:rFonts w:ascii="Times New Roman" w:eastAsia="Times New Roman" w:hAnsi="Times New Roman" w:cs="Times New Roman"/>
          <w:sz w:val="24"/>
          <w:szCs w:val="24"/>
        </w:rPr>
        <w:t xml:space="preserve"> Set v</w:t>
      </w:r>
      <w:r>
        <w:rPr>
          <w:rFonts w:ascii="Times New Roman" w:eastAsia="Times New Roman" w:hAnsi="Times New Roman" w:cs="Times New Roman"/>
          <w:sz w:val="24"/>
          <w:szCs w:val="24"/>
          <w:vertAlign w:val="subscript"/>
        </w:rPr>
        <w:t>GS</w:t>
      </w:r>
      <w:r>
        <w:rPr>
          <w:rFonts w:ascii="Times New Roman" w:eastAsia="Times New Roman" w:hAnsi="Times New Roman" w:cs="Times New Roman"/>
          <w:sz w:val="24"/>
          <w:szCs w:val="24"/>
        </w:rPr>
        <w:t xml:space="preserve"> = 3.0V, for now. Simulate the response of this circuit to DC sweep from v</w:t>
      </w:r>
      <w:r>
        <w:rPr>
          <w:rFonts w:ascii="Times New Roman" w:eastAsia="Times New Roman" w:hAnsi="Times New Roman" w:cs="Times New Roman"/>
          <w:sz w:val="24"/>
          <w:szCs w:val="24"/>
          <w:vertAlign w:val="subscript"/>
        </w:rPr>
        <w:t>DS</w:t>
      </w:r>
      <w:r>
        <w:rPr>
          <w:rFonts w:ascii="Times New Roman" w:eastAsia="Times New Roman" w:hAnsi="Times New Roman" w:cs="Times New Roman"/>
          <w:sz w:val="24"/>
          <w:szCs w:val="24"/>
        </w:rPr>
        <w:t xml:space="preserve"> = 0V to 15V with increment of 0.1V.</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w:t>
      </w:r>
      <w:r>
        <w:rPr>
          <w:rFonts w:ascii="Times New Roman" w:eastAsia="Times New Roman" w:hAnsi="Times New Roman" w:cs="Times New Roman"/>
          <w:b/>
          <w:sz w:val="24"/>
          <w:szCs w:val="24"/>
        </w:rPr>
        <w:t>tep 7:</w:t>
      </w:r>
      <w:r>
        <w:rPr>
          <w:rFonts w:ascii="Times New Roman" w:eastAsia="Times New Roman" w:hAnsi="Times New Roman" w:cs="Times New Roman"/>
          <w:sz w:val="24"/>
          <w:szCs w:val="24"/>
        </w:rPr>
        <w:t xml:space="preserve"> Copy this data to Microsoft Excel.</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8:</w:t>
      </w:r>
      <w:r>
        <w:rPr>
          <w:rFonts w:ascii="Times New Roman" w:eastAsia="Times New Roman" w:hAnsi="Times New Roman" w:cs="Times New Roman"/>
          <w:sz w:val="24"/>
          <w:szCs w:val="24"/>
        </w:rPr>
        <w:t xml:space="preserve"> Repeat the simulation performed in Step #6 with vGS=2.60V, 2.70V, 2.80V, and 2.90V. In the lab report, include a single iD vs. vDS plot with five traces (corresponding to different levels of vGS). </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1587500"/>
            <wp:effectExtent l="0" t="0" r="0" b="0"/>
            <wp:docPr id="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2743200" cy="1587500"/>
                    </a:xfrm>
                    <a:prstGeom prst="rect">
                      <a:avLst/>
                    </a:prstGeom>
                    <a:ln/>
                  </pic:spPr>
                </pic:pic>
              </a:graphicData>
            </a:graphic>
          </wp:inline>
        </w:drawing>
      </w:r>
    </w:p>
    <w:p w:rsidR="001F109C" w:rsidRDefault="00674638">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Figure</w:t>
      </w:r>
      <w:r>
        <w:rPr>
          <w:rFonts w:ascii="Times New Roman" w:eastAsia="Times New Roman" w:hAnsi="Times New Roman" w:cs="Times New Roman"/>
          <w:sz w:val="20"/>
          <w:szCs w:val="20"/>
        </w:rPr>
        <w:t xml:space="preserve"> 2: Drain Current vs. Drain Source Voltage containing 5 different plots from 5 different v</w:t>
      </w:r>
      <w:r>
        <w:rPr>
          <w:rFonts w:ascii="Times New Roman" w:eastAsia="Times New Roman" w:hAnsi="Times New Roman" w:cs="Times New Roman"/>
          <w:sz w:val="20"/>
          <w:szCs w:val="20"/>
          <w:vertAlign w:val="subscript"/>
        </w:rPr>
        <w:t>GS</w:t>
      </w:r>
      <w:r>
        <w:rPr>
          <w:rFonts w:ascii="Times New Roman" w:eastAsia="Times New Roman" w:hAnsi="Times New Roman" w:cs="Times New Roman"/>
          <w:sz w:val="20"/>
          <w:szCs w:val="20"/>
        </w:rPr>
        <w:t xml:space="preserve"> values.</w:t>
      </w:r>
    </w:p>
    <w:p w:rsidR="001F109C" w:rsidRDefault="0067463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Lab Characterization of a Device</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9:</w:t>
      </w:r>
      <w:r>
        <w:rPr>
          <w:rFonts w:ascii="Times New Roman" w:eastAsia="Times New Roman" w:hAnsi="Times New Roman" w:cs="Times New Roman"/>
          <w:sz w:val="24"/>
          <w:szCs w:val="24"/>
        </w:rPr>
        <w:t xml:space="preserve"> Build the circuit shown in Figure 3, using the n-channel MOSFET.</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1323975"/>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b="4137"/>
                    <a:stretch>
                      <a:fillRect/>
                    </a:stretch>
                  </pic:blipFill>
                  <pic:spPr>
                    <a:xfrm>
                      <a:off x="0" y="0"/>
                      <a:ext cx="2743200" cy="1323975"/>
                    </a:xfrm>
                    <a:prstGeom prst="rect">
                      <a:avLst/>
                    </a:prstGeom>
                    <a:ln/>
                  </pic:spPr>
                </pic:pic>
              </a:graphicData>
            </a:graphic>
          </wp:inline>
        </w:drawing>
      </w:r>
    </w:p>
    <w:p w:rsidR="001F109C" w:rsidRDefault="00674638">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3: Schematic for hardware testing of n-channel MOSFET</w:t>
      </w:r>
    </w:p>
    <w:p w:rsidR="001F109C" w:rsidRDefault="0067463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10a: </w:t>
      </w:r>
      <w:r>
        <w:rPr>
          <w:rFonts w:ascii="Times New Roman" w:eastAsia="Times New Roman" w:hAnsi="Times New Roman" w:cs="Times New Roman"/>
          <w:sz w:val="24"/>
          <w:szCs w:val="24"/>
        </w:rPr>
        <w:t>Complete the table below by taking measurements of values of I</w:t>
      </w:r>
      <w:r>
        <w:rPr>
          <w:rFonts w:ascii="Times New Roman" w:eastAsia="Times New Roman" w:hAnsi="Times New Roman" w:cs="Times New Roman"/>
          <w:sz w:val="24"/>
          <w:szCs w:val="24"/>
          <w:vertAlign w:val="subscript"/>
        </w:rPr>
        <w:t>D</w:t>
      </w:r>
      <w:r>
        <w:rPr>
          <w:rFonts w:ascii="Times New Roman" w:eastAsia="Times New Roman" w:hAnsi="Times New Roman" w:cs="Times New Roman"/>
          <w:sz w:val="24"/>
          <w:szCs w:val="24"/>
        </w:rPr>
        <w:t xml:space="preserve"> shown in Table 1, below.</w:t>
      </w:r>
    </w:p>
    <w:tbl>
      <w:tblPr>
        <w:tblStyle w:val="a1"/>
        <w:tblW w:w="4440" w:type="dxa"/>
        <w:tblInd w:w="95" w:type="dxa"/>
        <w:tblLayout w:type="fixed"/>
        <w:tblLook w:val="0400" w:firstRow="0" w:lastRow="0" w:firstColumn="0" w:lastColumn="0" w:noHBand="0" w:noVBand="1"/>
      </w:tblPr>
      <w:tblGrid>
        <w:gridCol w:w="1260"/>
        <w:gridCol w:w="1035"/>
        <w:gridCol w:w="1065"/>
        <w:gridCol w:w="1080"/>
      </w:tblGrid>
      <w:tr w:rsidR="001F109C">
        <w:trPr>
          <w:trHeight w:val="288"/>
        </w:trPr>
        <w:tc>
          <w:tcPr>
            <w:tcW w:w="1260" w:type="dxa"/>
            <w:tcBorders>
              <w:top w:val="single" w:sz="8" w:space="0" w:color="000000"/>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w:t>
            </w:r>
          </w:p>
        </w:tc>
        <w:tc>
          <w:tcPr>
            <w:tcW w:w="1035" w:type="dxa"/>
            <w:tcBorders>
              <w:top w:val="single" w:sz="8" w:space="0" w:color="000000"/>
              <w:left w:val="nil"/>
              <w:bottom w:val="single" w:sz="4" w:space="0" w:color="000000"/>
              <w:right w:val="single" w:sz="4" w:space="0" w:color="000000"/>
            </w:tcBorders>
            <w:shd w:val="clear" w:color="auto" w:fill="auto"/>
            <w:vAlign w:val="bottom"/>
          </w:tcPr>
          <w:p w:rsidR="001F109C" w:rsidRDefault="00674638">
            <w:pPr>
              <w:spacing w:after="0" w:line="360" w:lineRule="auto"/>
              <w:jc w:val="center"/>
              <w:rPr>
                <w:rFonts w:ascii="Times New Roman" w:eastAsia="Times New Roman" w:hAnsi="Times New Roman" w:cs="Times New Roman"/>
                <w:b/>
                <w:color w:val="FF0000"/>
                <w:sz w:val="24"/>
                <w:szCs w:val="24"/>
              </w:rPr>
            </w:pPr>
            <m:oMath>
              <m:sSub>
                <m:sSubPr>
                  <m:ctrlPr>
                    <w:rPr>
                      <w:rFonts w:ascii="Cambria Math" w:eastAsia="Cambria Math" w:hAnsi="Cambria Math" w:cs="Cambria Math"/>
                      <w:color w:val="FF0000"/>
                      <w:sz w:val="24"/>
                      <w:szCs w:val="24"/>
                    </w:rPr>
                  </m:ctrlPr>
                </m:sSubPr>
                <m:e>
                  <m:r>
                    <w:rPr>
                      <w:rFonts w:ascii="Cambria Math" w:eastAsia="Cambria Math" w:hAnsi="Cambria Math" w:cs="Cambria Math"/>
                      <w:color w:val="FF0000"/>
                      <w:sz w:val="24"/>
                      <w:szCs w:val="24"/>
                    </w:rPr>
                    <m:t>v</m:t>
                  </m:r>
                </m:e>
                <m:sub>
                  <m:r>
                    <w:rPr>
                      <w:rFonts w:ascii="Cambria Math" w:eastAsia="Cambria Math" w:hAnsi="Cambria Math" w:cs="Cambria Math"/>
                      <w:color w:val="FF0000"/>
                      <w:sz w:val="24"/>
                      <w:szCs w:val="24"/>
                    </w:rPr>
                    <m:t>GS</m:t>
                  </m:r>
                </m:sub>
              </m:sSub>
            </m:oMath>
            <w:r>
              <w:rPr>
                <w:rFonts w:ascii="Times New Roman" w:eastAsia="Times New Roman" w:hAnsi="Times New Roman" w:cs="Times New Roman"/>
                <w:b/>
                <w:color w:val="FF0000"/>
                <w:sz w:val="24"/>
                <w:szCs w:val="24"/>
              </w:rPr>
              <w:t>=2.4V</w:t>
            </w:r>
          </w:p>
        </w:tc>
        <w:tc>
          <w:tcPr>
            <w:tcW w:w="1065" w:type="dxa"/>
            <w:tcBorders>
              <w:top w:val="single" w:sz="8" w:space="0" w:color="000000"/>
              <w:left w:val="nil"/>
              <w:bottom w:val="single" w:sz="4" w:space="0" w:color="000000"/>
              <w:right w:val="single" w:sz="4" w:space="0" w:color="000000"/>
            </w:tcBorders>
            <w:shd w:val="clear" w:color="auto" w:fill="auto"/>
            <w:vAlign w:val="bottom"/>
          </w:tcPr>
          <w:p w:rsidR="001F109C" w:rsidRDefault="00674638">
            <w:pPr>
              <w:spacing w:after="0" w:line="360" w:lineRule="auto"/>
              <w:jc w:val="center"/>
              <w:rPr>
                <w:rFonts w:ascii="Times New Roman" w:eastAsia="Times New Roman" w:hAnsi="Times New Roman" w:cs="Times New Roman"/>
                <w:b/>
                <w:color w:val="FF0000"/>
                <w:sz w:val="24"/>
                <w:szCs w:val="24"/>
              </w:rPr>
            </w:pPr>
            <m:oMath>
              <m:sSub>
                <m:sSubPr>
                  <m:ctrlPr>
                    <w:rPr>
                      <w:rFonts w:ascii="Cambria Math" w:eastAsia="Cambria Math" w:hAnsi="Cambria Math" w:cs="Cambria Math"/>
                      <w:color w:val="FF0000"/>
                      <w:sz w:val="24"/>
                      <w:szCs w:val="24"/>
                    </w:rPr>
                  </m:ctrlPr>
                </m:sSubPr>
                <m:e>
                  <m:r>
                    <w:rPr>
                      <w:rFonts w:ascii="Cambria Math" w:eastAsia="Cambria Math" w:hAnsi="Cambria Math" w:cs="Cambria Math"/>
                      <w:color w:val="FF0000"/>
                      <w:sz w:val="24"/>
                      <w:szCs w:val="24"/>
                    </w:rPr>
                    <m:t>v</m:t>
                  </m:r>
                </m:e>
                <m:sub>
                  <m:r>
                    <w:rPr>
                      <w:rFonts w:ascii="Cambria Math" w:eastAsia="Cambria Math" w:hAnsi="Cambria Math" w:cs="Cambria Math"/>
                      <w:color w:val="FF0000"/>
                      <w:sz w:val="24"/>
                      <w:szCs w:val="24"/>
                    </w:rPr>
                    <m:t>GS</m:t>
                  </m:r>
                </m:sub>
              </m:sSub>
            </m:oMath>
            <w:r>
              <w:rPr>
                <w:rFonts w:ascii="Times New Roman" w:eastAsia="Times New Roman" w:hAnsi="Times New Roman" w:cs="Times New Roman"/>
                <w:b/>
                <w:color w:val="FF0000"/>
                <w:sz w:val="24"/>
                <w:szCs w:val="24"/>
              </w:rPr>
              <w:t>=2.5V</w:t>
            </w:r>
          </w:p>
        </w:tc>
        <w:tc>
          <w:tcPr>
            <w:tcW w:w="1080" w:type="dxa"/>
            <w:tcBorders>
              <w:top w:val="single" w:sz="8" w:space="0" w:color="000000"/>
              <w:left w:val="nil"/>
              <w:bottom w:val="single" w:sz="4" w:space="0" w:color="000000"/>
              <w:right w:val="single" w:sz="8" w:space="0" w:color="000000"/>
            </w:tcBorders>
            <w:shd w:val="clear" w:color="auto" w:fill="auto"/>
            <w:vAlign w:val="bottom"/>
          </w:tcPr>
          <w:p w:rsidR="001F109C" w:rsidRDefault="00674638">
            <w:pPr>
              <w:spacing w:after="0" w:line="360" w:lineRule="auto"/>
              <w:jc w:val="center"/>
              <w:rPr>
                <w:rFonts w:ascii="Times New Roman" w:eastAsia="Times New Roman" w:hAnsi="Times New Roman" w:cs="Times New Roman"/>
                <w:b/>
                <w:color w:val="FF0000"/>
                <w:sz w:val="24"/>
                <w:szCs w:val="24"/>
              </w:rPr>
            </w:pPr>
            <m:oMath>
              <m:sSub>
                <m:sSubPr>
                  <m:ctrlPr>
                    <w:rPr>
                      <w:rFonts w:ascii="Cambria Math" w:eastAsia="Cambria Math" w:hAnsi="Cambria Math" w:cs="Cambria Math"/>
                      <w:color w:val="FF0000"/>
                      <w:sz w:val="24"/>
                      <w:szCs w:val="24"/>
                    </w:rPr>
                  </m:ctrlPr>
                </m:sSubPr>
                <m:e>
                  <m:r>
                    <w:rPr>
                      <w:rFonts w:ascii="Cambria Math" w:eastAsia="Cambria Math" w:hAnsi="Cambria Math" w:cs="Cambria Math"/>
                      <w:color w:val="FF0000"/>
                      <w:sz w:val="24"/>
                      <w:szCs w:val="24"/>
                    </w:rPr>
                    <m:t>v</m:t>
                  </m:r>
                </m:e>
                <m:sub>
                  <m:r>
                    <w:rPr>
                      <w:rFonts w:ascii="Cambria Math" w:eastAsia="Cambria Math" w:hAnsi="Cambria Math" w:cs="Cambria Math"/>
                      <w:color w:val="FF0000"/>
                      <w:sz w:val="24"/>
                      <w:szCs w:val="24"/>
                    </w:rPr>
                    <m:t>GS</m:t>
                  </m:r>
                </m:sub>
              </m:sSub>
            </m:oMath>
            <w:r>
              <w:rPr>
                <w:rFonts w:ascii="Times New Roman" w:eastAsia="Times New Roman" w:hAnsi="Times New Roman" w:cs="Times New Roman"/>
                <w:b/>
                <w:color w:val="FF0000"/>
                <w:sz w:val="24"/>
                <w:szCs w:val="24"/>
              </w:rPr>
              <w:t>=2.6V</w:t>
            </w:r>
          </w:p>
        </w:tc>
      </w:tr>
      <w:tr w:rsidR="001F109C">
        <w:trPr>
          <w:trHeight w:val="300"/>
        </w:trPr>
        <w:tc>
          <w:tcPr>
            <w:tcW w:w="1260" w:type="dxa"/>
            <w:tcBorders>
              <w:top w:val="nil"/>
              <w:left w:val="single" w:sz="8" w:space="0" w:color="000000"/>
              <w:bottom w:val="single" w:sz="6" w:space="0" w:color="000000"/>
              <w:right w:val="single" w:sz="4" w:space="0" w:color="000000"/>
            </w:tcBorders>
            <w:shd w:val="clear" w:color="auto" w:fill="auto"/>
            <w:vAlign w:val="bottom"/>
          </w:tcPr>
          <w:p w:rsidR="001F109C" w:rsidRDefault="00674638">
            <w:pPr>
              <w:spacing w:after="0" w:line="360" w:lineRule="auto"/>
              <w:jc w:val="cente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DS</m:t>
                  </m:r>
                </m:sub>
              </m:sSub>
            </m:oMath>
            <w:r>
              <w:rPr>
                <w:rFonts w:ascii="Times New Roman" w:eastAsia="Times New Roman" w:hAnsi="Times New Roman" w:cs="Times New Roman"/>
                <w:b/>
                <w:sz w:val="24"/>
                <w:szCs w:val="24"/>
              </w:rPr>
              <w:t xml:space="preserve"> (V)</w:t>
            </w:r>
          </w:p>
        </w:tc>
        <w:tc>
          <w:tcPr>
            <w:tcW w:w="1035" w:type="dxa"/>
            <w:tcBorders>
              <w:top w:val="nil"/>
              <w:left w:val="nil"/>
              <w:bottom w:val="single" w:sz="6" w:space="0" w:color="000000"/>
              <w:right w:val="single" w:sz="4" w:space="0" w:color="000000"/>
            </w:tcBorders>
            <w:shd w:val="clear" w:color="auto" w:fill="auto"/>
            <w:vAlign w:val="bottom"/>
          </w:tcPr>
          <w:p w:rsidR="001F109C" w:rsidRDefault="00674638">
            <w:pPr>
              <w:spacing w:after="0" w:line="360" w:lineRule="auto"/>
              <w:jc w:val="cente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D</m:t>
                  </m:r>
                </m:sub>
              </m:sSub>
            </m:oMath>
            <w:r>
              <w:rPr>
                <w:rFonts w:ascii="Times New Roman" w:eastAsia="Times New Roman" w:hAnsi="Times New Roman" w:cs="Times New Roman"/>
                <w:b/>
                <w:sz w:val="24"/>
                <w:szCs w:val="24"/>
              </w:rPr>
              <w:t xml:space="preserve"> (mA)</w:t>
            </w:r>
          </w:p>
        </w:tc>
        <w:tc>
          <w:tcPr>
            <w:tcW w:w="1065" w:type="dxa"/>
            <w:tcBorders>
              <w:top w:val="nil"/>
              <w:left w:val="nil"/>
              <w:bottom w:val="single" w:sz="6" w:space="0" w:color="000000"/>
              <w:right w:val="single" w:sz="4" w:space="0" w:color="000000"/>
            </w:tcBorders>
            <w:shd w:val="clear" w:color="auto" w:fill="auto"/>
            <w:vAlign w:val="bottom"/>
          </w:tcPr>
          <w:p w:rsidR="001F109C" w:rsidRDefault="00674638">
            <w:pPr>
              <w:spacing w:after="0" w:line="360" w:lineRule="auto"/>
              <w:jc w:val="cente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D</m:t>
                  </m:r>
                </m:sub>
              </m:sSub>
            </m:oMath>
            <w:r>
              <w:rPr>
                <w:rFonts w:ascii="Times New Roman" w:eastAsia="Times New Roman" w:hAnsi="Times New Roman" w:cs="Times New Roman"/>
                <w:b/>
                <w:sz w:val="24"/>
                <w:szCs w:val="24"/>
              </w:rPr>
              <w:t xml:space="preserve"> (mA)</w:t>
            </w:r>
          </w:p>
        </w:tc>
        <w:tc>
          <w:tcPr>
            <w:tcW w:w="1080" w:type="dxa"/>
            <w:tcBorders>
              <w:top w:val="nil"/>
              <w:left w:val="nil"/>
              <w:bottom w:val="single" w:sz="6" w:space="0" w:color="000000"/>
              <w:right w:val="single" w:sz="8" w:space="0" w:color="000000"/>
            </w:tcBorders>
            <w:shd w:val="clear" w:color="auto" w:fill="auto"/>
            <w:vAlign w:val="bottom"/>
          </w:tcPr>
          <w:p w:rsidR="001F109C" w:rsidRDefault="00674638">
            <w:pPr>
              <w:spacing w:after="0" w:line="360" w:lineRule="auto"/>
              <w:jc w:val="center"/>
              <w:rPr>
                <w:rFonts w:ascii="Times New Roman" w:eastAsia="Times New Roman" w:hAnsi="Times New Roman" w:cs="Times New Roman"/>
                <w:b/>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D</m:t>
                  </m:r>
                </m:sub>
              </m:sSub>
            </m:oMath>
            <w:r>
              <w:rPr>
                <w:rFonts w:ascii="Times New Roman" w:eastAsia="Times New Roman" w:hAnsi="Times New Roman" w:cs="Times New Roman"/>
                <w:b/>
                <w:sz w:val="24"/>
                <w:szCs w:val="24"/>
              </w:rPr>
              <w:t xml:space="preserve"> (mA)</w:t>
            </w:r>
          </w:p>
        </w:tc>
      </w:tr>
      <w:tr w:rsidR="001F109C">
        <w:trPr>
          <w:trHeight w:val="300"/>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3.89</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6.72</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10.55</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4.41</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7.96</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13.33</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4.454</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8.27</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4.426</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8.27</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14.4</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4.404</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8.25</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14.8</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4.38</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8.34</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15.3</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4.37</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8.30</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15.8</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4.356</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8.31</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16.3</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4.386</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8.33</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16.8</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4.433</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8.33</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17.6</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4.54</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8.64</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19.5</w:t>
            </w:r>
          </w:p>
        </w:tc>
      </w:tr>
      <w:tr w:rsidR="001F109C">
        <w:trPr>
          <w:trHeight w:val="288"/>
        </w:trPr>
        <w:tc>
          <w:tcPr>
            <w:tcW w:w="1260" w:type="dxa"/>
            <w:tcBorders>
              <w:top w:val="nil"/>
              <w:left w:val="single" w:sz="8" w:space="0" w:color="000000"/>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03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4.90</w:t>
            </w:r>
          </w:p>
        </w:tc>
        <w:tc>
          <w:tcPr>
            <w:tcW w:w="1065" w:type="dxa"/>
            <w:tcBorders>
              <w:top w:val="nil"/>
              <w:left w:val="nil"/>
              <w:bottom w:val="single" w:sz="4" w:space="0" w:color="000000"/>
              <w:right w:val="single" w:sz="4"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8.85</w:t>
            </w:r>
          </w:p>
        </w:tc>
        <w:tc>
          <w:tcPr>
            <w:tcW w:w="1080" w:type="dxa"/>
            <w:tcBorders>
              <w:top w:val="nil"/>
              <w:left w:val="nil"/>
              <w:bottom w:val="single" w:sz="4" w:space="0" w:color="000000"/>
              <w:right w:val="single" w:sz="8" w:space="0" w:color="000000"/>
            </w:tcBorders>
            <w:shd w:val="clear" w:color="auto" w:fill="auto"/>
            <w:vAlign w:val="bottom"/>
          </w:tcPr>
          <w:p w:rsidR="001F109C" w:rsidRDefault="00674638">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21.8</w:t>
            </w:r>
          </w:p>
        </w:tc>
      </w:tr>
    </w:tbl>
    <w:p w:rsidR="001F109C" w:rsidRDefault="001F109C">
      <w:pPr>
        <w:keepNext/>
        <w:spacing w:after="0" w:line="360" w:lineRule="auto"/>
        <w:rPr>
          <w:rFonts w:ascii="Times New Roman" w:eastAsia="Times New Roman" w:hAnsi="Times New Roman" w:cs="Times New Roman"/>
          <w:sz w:val="24"/>
          <w:szCs w:val="24"/>
        </w:rPr>
      </w:pPr>
      <w:bookmarkStart w:id="3" w:name="_heading=h.30j0zll" w:colFirst="0" w:colLast="0"/>
      <w:bookmarkEnd w:id="3"/>
    </w:p>
    <w:p w:rsidR="001F109C" w:rsidRDefault="00674638">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Table 1: Voltage-Current Characteristics for the 2N7000 MOSFET.</w:t>
      </w:r>
    </w:p>
    <w:p w:rsidR="001F109C" w:rsidRDefault="00674638" w:rsidP="003F505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10b:</w:t>
      </w:r>
      <w:r>
        <w:rPr>
          <w:rFonts w:ascii="Times New Roman" w:eastAsia="Times New Roman" w:hAnsi="Times New Roman" w:cs="Times New Roman"/>
          <w:sz w:val="24"/>
          <w:szCs w:val="24"/>
        </w:rPr>
        <w:t xml:space="preserve"> Step #10b: Using the same circuit hold V</w:t>
      </w:r>
      <w:r>
        <w:rPr>
          <w:rFonts w:ascii="Times New Roman" w:eastAsia="Times New Roman" w:hAnsi="Times New Roman" w:cs="Times New Roman"/>
          <w:sz w:val="24"/>
          <w:szCs w:val="24"/>
          <w:vertAlign w:val="subscript"/>
        </w:rPr>
        <w:t xml:space="preserve">DS </w:t>
      </w:r>
      <w:r>
        <w:rPr>
          <w:rFonts w:ascii="Times New Roman" w:eastAsia="Times New Roman" w:hAnsi="Times New Roman" w:cs="Times New Roman"/>
          <w:sz w:val="24"/>
          <w:szCs w:val="24"/>
        </w:rPr>
        <w:t>= 3V and vary v</w:t>
      </w:r>
      <w:r>
        <w:rPr>
          <w:rFonts w:ascii="Times New Roman" w:eastAsia="Times New Roman" w:hAnsi="Times New Roman" w:cs="Times New Roman"/>
          <w:sz w:val="24"/>
          <w:szCs w:val="24"/>
          <w:vertAlign w:val="subscript"/>
        </w:rPr>
        <w:t>GS</w:t>
      </w:r>
      <w:r>
        <w:rPr>
          <w:rFonts w:ascii="Times New Roman" w:eastAsia="Times New Roman" w:hAnsi="Times New Roman" w:cs="Times New Roman"/>
          <w:sz w:val="24"/>
          <w:szCs w:val="24"/>
        </w:rPr>
        <w:t xml:space="preserve"> to fill in the table below:</w:t>
      </w:r>
    </w:p>
    <w:tbl>
      <w:tblPr>
        <w:tblW w:w="1952" w:type="dxa"/>
        <w:tblInd w:w="-5" w:type="dxa"/>
        <w:tblLook w:val="04A0" w:firstRow="1" w:lastRow="0" w:firstColumn="1" w:lastColumn="0" w:noHBand="0" w:noVBand="1"/>
      </w:tblPr>
      <w:tblGrid>
        <w:gridCol w:w="976"/>
        <w:gridCol w:w="976"/>
      </w:tblGrid>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eastAsia="Times New Roman"/>
                <w:noProof/>
                <w:color w:val="000000"/>
                <w:sz w:val="22"/>
                <w:szCs w:val="22"/>
              </w:rPr>
              <w:drawing>
                <wp:anchor distT="0" distB="0" distL="114300" distR="114300" simplePos="0" relativeHeight="251662336" behindDoc="0" locked="0" layoutInCell="1" allowOverlap="1" wp14:anchorId="5919F27A" wp14:editId="53781380">
                  <wp:simplePos x="0" y="0"/>
                  <wp:positionH relativeFrom="column">
                    <wp:posOffset>-3175</wp:posOffset>
                  </wp:positionH>
                  <wp:positionV relativeFrom="paragraph">
                    <wp:posOffset>13970</wp:posOffset>
                  </wp:positionV>
                  <wp:extent cx="219075" cy="200025"/>
                  <wp:effectExtent l="0" t="0" r="9525" b="9525"/>
                  <wp:wrapNone/>
                  <wp:docPr id="2" name="Picture 2">
                    <a:extLst xmlns:a="http://schemas.openxmlformats.org/drawingml/2006/main">
                      <a:ext uri="{FF2B5EF4-FFF2-40B4-BE49-F238E27FC236}">
                        <a16:creationId xmlns:a16="http://schemas.microsoft.com/office/drawing/2014/main" id="{9AC86F35-AE99-47EC-8199-5642A8EA9B36}"/>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AC86F35-AE99-47EC-8199-5642A8EA9B36}"/>
                              </a:ext>
                            </a:extLst>
                          </pic:cNvPr>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sz w:val="24"/>
                <w:szCs w:val="24"/>
              </w:rPr>
              <w:t>(V)</w:t>
            </w:r>
          </w:p>
        </w:tc>
        <w:tc>
          <w:tcPr>
            <w:tcW w:w="976" w:type="dxa"/>
            <w:tcBorders>
              <w:top w:val="nil"/>
              <w:left w:val="nil"/>
              <w:bottom w:val="single" w:sz="4" w:space="0" w:color="auto"/>
              <w:right w:val="single" w:sz="4" w:space="0" w:color="auto"/>
            </w:tcBorders>
            <w:shd w:val="clear" w:color="auto" w:fill="auto"/>
            <w:vAlign w:val="center"/>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eastAsia="Times New Roman"/>
                <w:noProof/>
                <w:color w:val="000000"/>
                <w:sz w:val="22"/>
                <w:szCs w:val="22"/>
              </w:rPr>
              <w:drawing>
                <wp:anchor distT="0" distB="0" distL="114300" distR="114300" simplePos="0" relativeHeight="251664384" behindDoc="0" locked="0" layoutInCell="1" allowOverlap="1" wp14:anchorId="76073445" wp14:editId="0D6D2D56">
                  <wp:simplePos x="0" y="0"/>
                  <wp:positionH relativeFrom="column">
                    <wp:posOffset>-2540</wp:posOffset>
                  </wp:positionH>
                  <wp:positionV relativeFrom="paragraph">
                    <wp:posOffset>11430</wp:posOffset>
                  </wp:positionV>
                  <wp:extent cx="133350" cy="200025"/>
                  <wp:effectExtent l="0" t="0" r="0" b="9525"/>
                  <wp:wrapNone/>
                  <wp:docPr id="1" name="Picture 1">
                    <a:extLst xmlns:a="http://schemas.openxmlformats.org/drawingml/2006/main">
                      <a:ext uri="{FF2B5EF4-FFF2-40B4-BE49-F238E27FC236}">
                        <a16:creationId xmlns:a16="http://schemas.microsoft.com/office/drawing/2014/main" id="{968EF84A-1E83-4D57-9419-A8870E4727A4}"/>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8EF84A-1E83-4D57-9419-A8870E4727A4}"/>
                              </a:ext>
                            </a:extLst>
                          </pic:cNvPr>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2000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sz w:val="24"/>
                <w:szCs w:val="24"/>
              </w:rPr>
              <w:t>(mA)</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0</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1.1</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0</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1.2</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0</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1.3</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0</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1.4</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0</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1.5</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0</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1.6</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0.001</w:t>
            </w:r>
          </w:p>
        </w:tc>
      </w:tr>
      <w:tr w:rsidR="003F5054" w:rsidRPr="003F5054" w:rsidTr="003F5054">
        <w:trPr>
          <w:trHeight w:val="300"/>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1.8</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0.012</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1.9</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0.04</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2</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0.131</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2.1</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12.38</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2.2</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13.81</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2.3</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16.88</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2.4</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5.06</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2.5</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9.1</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2.7</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29.56</w:t>
            </w:r>
          </w:p>
        </w:tc>
      </w:tr>
      <w:tr w:rsidR="003F5054" w:rsidRPr="003F5054" w:rsidTr="003F5054">
        <w:trPr>
          <w:trHeight w:val="300"/>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2.8</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40.1</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2.9</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53.5</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3</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68.5</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3.1</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88</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3.2</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111.2</w:t>
            </w:r>
          </w:p>
        </w:tc>
      </w:tr>
      <w:tr w:rsidR="003F5054" w:rsidRPr="003F5054" w:rsidTr="003F5054">
        <w:trPr>
          <w:trHeight w:val="315"/>
        </w:trPr>
        <w:tc>
          <w:tcPr>
            <w:tcW w:w="976" w:type="dxa"/>
            <w:tcBorders>
              <w:top w:val="nil"/>
              <w:left w:val="single" w:sz="4" w:space="0" w:color="auto"/>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3.3</w:t>
            </w:r>
          </w:p>
        </w:tc>
        <w:tc>
          <w:tcPr>
            <w:tcW w:w="976" w:type="dxa"/>
            <w:tcBorders>
              <w:top w:val="nil"/>
              <w:left w:val="nil"/>
              <w:bottom w:val="single" w:sz="4" w:space="0" w:color="auto"/>
              <w:right w:val="single" w:sz="4" w:space="0" w:color="auto"/>
            </w:tcBorders>
            <w:shd w:val="clear" w:color="auto" w:fill="auto"/>
            <w:vAlign w:val="center"/>
            <w:hideMark/>
          </w:tcPr>
          <w:p w:rsidR="003F5054" w:rsidRPr="003F5054" w:rsidRDefault="003F5054" w:rsidP="003F5054">
            <w:pPr>
              <w:spacing w:after="0" w:line="240" w:lineRule="auto"/>
              <w:jc w:val="center"/>
              <w:rPr>
                <w:rFonts w:ascii="Times New Roman" w:eastAsia="Times New Roman" w:hAnsi="Times New Roman" w:cs="Times New Roman"/>
                <w:color w:val="000000"/>
                <w:sz w:val="24"/>
                <w:szCs w:val="24"/>
              </w:rPr>
            </w:pPr>
            <w:r w:rsidRPr="003F5054">
              <w:rPr>
                <w:rFonts w:ascii="Times New Roman" w:eastAsia="Times New Roman" w:hAnsi="Times New Roman" w:cs="Times New Roman"/>
                <w:color w:val="000000"/>
                <w:sz w:val="24"/>
                <w:szCs w:val="24"/>
              </w:rPr>
              <w:t>0</w:t>
            </w:r>
          </w:p>
        </w:tc>
      </w:tr>
    </w:tbl>
    <w:p w:rsidR="003F5054" w:rsidRDefault="003F5054">
      <w:pPr>
        <w:spacing w:line="360" w:lineRule="auto"/>
        <w:rPr>
          <w:rFonts w:ascii="Times New Roman" w:eastAsia="Times New Roman" w:hAnsi="Times New Roman" w:cs="Times New Roman"/>
          <w:sz w:val="24"/>
          <w:szCs w:val="24"/>
        </w:rPr>
      </w:pPr>
    </w:p>
    <w:p w:rsidR="001F109C" w:rsidRDefault="00674638">
      <w:pPr>
        <w:spacing w:line="360" w:lineRule="auto"/>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Table 2: Voltage-Current Characteristics for the 2N7000 MOSFET with v</w:t>
      </w:r>
      <w:r>
        <w:rPr>
          <w:rFonts w:ascii="Times New Roman" w:eastAsia="Times New Roman" w:hAnsi="Times New Roman" w:cs="Times New Roman"/>
          <w:sz w:val="20"/>
          <w:szCs w:val="20"/>
          <w:vertAlign w:val="subscript"/>
        </w:rPr>
        <w:t>DS</w:t>
      </w:r>
      <w:r>
        <w:rPr>
          <w:rFonts w:ascii="Times New Roman" w:eastAsia="Times New Roman" w:hAnsi="Times New Roman" w:cs="Times New Roman"/>
          <w:sz w:val="20"/>
          <w:szCs w:val="20"/>
        </w:rPr>
        <w:t xml:space="preserve"> at 3V.</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11:</w:t>
      </w:r>
      <w:r>
        <w:rPr>
          <w:rFonts w:ascii="Times New Roman" w:eastAsia="Times New Roman" w:hAnsi="Times New Roman" w:cs="Times New Roman"/>
          <w:sz w:val="24"/>
          <w:szCs w:val="24"/>
        </w:rPr>
        <w:t xml:space="preserve"> Calculate the value of </w:t>
      </w:r>
      <m:oMath>
        <m:r>
          <w:rPr>
            <w:rFonts w:ascii="Times New Roman" w:eastAsia="Times New Roman" w:hAnsi="Times New Roman" w:cs="Times New Roman"/>
            <w:sz w:val="24"/>
            <w:szCs w:val="24"/>
          </w:rPr>
          <m:t>k</m:t>
        </m:r>
      </m:oMath>
      <w:r>
        <w:rPr>
          <w:rFonts w:ascii="Times New Roman" w:eastAsia="Times New Roman" w:hAnsi="Times New Roman" w:cs="Times New Roman"/>
          <w:sz w:val="24"/>
          <w:szCs w:val="24"/>
        </w:rPr>
        <w:t xml:space="preserve"> such that equation 1 describes (aka. “fits”) the data recorded in Table 2.   First, estimate the threshold voltage,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t</m:t>
            </m:r>
          </m:sub>
        </m:sSub>
      </m:oMath>
      <w:r>
        <w:rPr>
          <w:rFonts w:ascii="Times New Roman" w:eastAsia="Times New Roman" w:hAnsi="Times New Roman" w:cs="Times New Roman"/>
          <w:sz w:val="24"/>
          <w:szCs w:val="24"/>
        </w:rPr>
        <w:t xml:space="preserve">, based on the value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GS</m:t>
            </m:r>
          </m:sub>
        </m:sSub>
      </m:oMath>
      <w:r>
        <w:rPr>
          <w:rFonts w:ascii="Times New Roman" w:eastAsia="Times New Roman" w:hAnsi="Times New Roman" w:cs="Times New Roman"/>
          <w:sz w:val="24"/>
          <w:szCs w:val="24"/>
        </w:rPr>
        <w:t xml:space="preserve">  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D</m:t>
            </m:r>
          </m:sub>
        </m:sSub>
      </m:oMath>
      <w:r>
        <w:rPr>
          <w:rFonts w:ascii="Times New Roman" w:eastAsia="Times New Roman" w:hAnsi="Times New Roman" w:cs="Times New Roman"/>
          <w:sz w:val="24"/>
          <w:szCs w:val="24"/>
        </w:rPr>
        <w:t xml:space="preserve"> starts to increase with an additional increase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GS</m:t>
            </m:r>
          </m:sub>
        </m:sSub>
      </m:oMath>
      <w:r>
        <w:rPr>
          <w:rFonts w:ascii="Times New Roman" w:eastAsia="Times New Roman" w:hAnsi="Times New Roman" w:cs="Times New Roman"/>
          <w:sz w:val="24"/>
          <w:szCs w:val="24"/>
        </w:rPr>
        <w:t xml:space="preserve">.  Then use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0</m:t>
            </m:r>
            <m:r>
              <w:rPr>
                <w:rFonts w:ascii="Times New Roman" w:eastAsia="Times New Roman" w:hAnsi="Times New Roman" w:cs="Times New Roman"/>
                <w:sz w:val="24"/>
                <w:szCs w:val="24"/>
              </w:rPr>
              <m:t>V</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GS</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t</m:t>
            </m:r>
          </m:sub>
        </m:sSub>
      </m:oMath>
      <w:r>
        <w:rPr>
          <w:rFonts w:ascii="Times New Roman" w:eastAsia="Times New Roman" w:hAnsi="Times New Roman" w:cs="Times New Roman"/>
          <w:sz w:val="24"/>
          <w:szCs w:val="24"/>
        </w:rPr>
        <w:t xml:space="preserve"> and fi</w:t>
      </w:r>
      <w:r>
        <w:rPr>
          <w:rFonts w:ascii="Times New Roman" w:eastAsia="Times New Roman" w:hAnsi="Times New Roman" w:cs="Times New Roman"/>
          <w:sz w:val="24"/>
          <w:szCs w:val="24"/>
        </w:rPr>
        <w:t xml:space="preserve">t the half-parabola current/voltage characteristic where </w:t>
      </w:r>
    </w:p>
    <w:p w:rsidR="001F109C" w:rsidRDefault="00674638">
      <w:pPr>
        <w:spacing w:after="0" w:line="240" w:lineRule="auto"/>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GS</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by</m:t>
          </m:r>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k</m:t>
              </m:r>
            </m:num>
            <m:den>
              <m:r>
                <w:rPr>
                  <w:rFonts w:ascii="Times New Roman" w:eastAsia="Times New Roman" w:hAnsi="Times New Roman" w:cs="Times New Roman"/>
                  <w:sz w:val="24"/>
                  <w:szCs w:val="24"/>
                </w:rPr>
                <m:t>2</m:t>
              </m:r>
            </m:den>
          </m:f>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v</m:t>
                  </m:r>
                </m:e>
                <m:sup>
                  <m:r>
                    <w:rPr>
                      <w:rFonts w:ascii="Times New Roman" w:eastAsia="Times New Roman" w:hAnsi="Times New Roman" w:cs="Times New Roman"/>
                      <w:sz w:val="24"/>
                      <w:szCs w:val="24"/>
                    </w:rPr>
                    <m:t>2</m:t>
                  </m:r>
                </m:sup>
              </m:sSup>
            </m:e>
            <m:sub>
              <m:r>
                <w:rPr>
                  <w:rFonts w:ascii="Times New Roman" w:eastAsia="Times New Roman" w:hAnsi="Times New Roman" w:cs="Times New Roman"/>
                  <w:sz w:val="24"/>
                  <w:szCs w:val="24"/>
                </w:rPr>
                <m:t>0</m:t>
              </m:r>
              <m:r>
                <w:rPr>
                  <w:rFonts w:ascii="Times New Roman" w:eastAsia="Times New Roman" w:hAnsi="Times New Roman" w:cs="Times New Roman"/>
                  <w:sz w:val="24"/>
                  <w:szCs w:val="24"/>
                </w:rPr>
                <m:t>V</m:t>
              </m:r>
            </m:sub>
          </m:sSub>
        </m:oMath>
      </m:oMathPara>
    </w:p>
    <w:p w:rsidR="001F109C" w:rsidRDefault="00674638">
      <w:pPr>
        <w:spacing w:after="20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Equation 1: saturation/active region</w:t>
      </w:r>
    </w:p>
    <w:p w:rsidR="001F109C" w:rsidRDefault="00674638">
      <w:pPr>
        <w:spacing w:after="0" w:line="240" w:lineRule="auto"/>
        <w:rPr>
          <w:rFonts w:ascii="Times New Roman" w:eastAsia="Times New Roman" w:hAnsi="Times New Roman" w:cs="Times New Roman"/>
          <w:sz w:val="20"/>
          <w:szCs w:val="20"/>
        </w:rPr>
      </w:pPr>
      <w:r>
        <w:rPr>
          <w:rFonts w:ascii="Palatino Linotype" w:eastAsia="Palatino Linotype" w:hAnsi="Palatino Linotype" w:cs="Palatino Linotype"/>
          <w:noProof/>
          <w:sz w:val="20"/>
          <w:szCs w:val="20"/>
        </w:rPr>
        <w:lastRenderedPageBreak/>
        <w:drawing>
          <wp:inline distT="0" distB="0" distL="0" distR="0">
            <wp:extent cx="3119438" cy="1892271"/>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119438" cy="1892271"/>
                    </a:xfrm>
                    <a:prstGeom prst="rect">
                      <a:avLst/>
                    </a:prstGeom>
                    <a:ln/>
                  </pic:spPr>
                </pic:pic>
              </a:graphicData>
            </a:graphic>
          </wp:inline>
        </w:drawing>
      </w:r>
    </w:p>
    <w:p w:rsidR="001F109C" w:rsidRDefault="00674638">
      <w:pPr>
        <w:spacing w:after="20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4: Voltage Current Characteristic</w:t>
      </w:r>
    </w:p>
    <w:p w:rsidR="001F109C" w:rsidRDefault="00674638">
      <w:pPr>
        <w:spacing w:after="0" w:line="280" w:lineRule="auto"/>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ov</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gs</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t</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D</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K</m:t>
              </m:r>
            </m:num>
            <m:den>
              <m:r>
                <w:rPr>
                  <w:rFonts w:ascii="Cambria Math" w:eastAsia="Cambria Math" w:hAnsi="Cambria Math" w:cs="Cambria Math"/>
                  <w:sz w:val="24"/>
                  <w:szCs w:val="24"/>
                </w:rPr>
                <m:t>2</m:t>
              </m:r>
            </m:den>
          </m:f>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v</m:t>
              </m:r>
            </m:e>
            <m:sub>
              <m:r>
                <w:rPr>
                  <w:rFonts w:ascii="Cambria Math" w:eastAsia="Cambria Math" w:hAnsi="Cambria Math" w:cs="Cambria Math"/>
                  <w:sz w:val="24"/>
                  <w:szCs w:val="24"/>
                </w:rPr>
                <m:t>ov</m:t>
              </m:r>
            </m:sub>
            <m:sup>
              <m:r>
                <w:rPr>
                  <w:rFonts w:ascii="Cambria Math" w:eastAsia="Cambria Math" w:hAnsi="Cambria Math" w:cs="Cambria Math"/>
                  <w:sz w:val="24"/>
                  <w:szCs w:val="24"/>
                </w:rPr>
                <m:t>2</m:t>
              </m:r>
            </m:sup>
          </m:sSubSup>
          <m:r>
            <w:rPr>
              <w:rFonts w:ascii="Cambria Math" w:eastAsia="Cambria Math" w:hAnsi="Cambria Math" w:cs="Cambria Math"/>
              <w:sz w:val="24"/>
              <w:szCs w:val="24"/>
            </w:rPr>
            <m:t xml:space="preserve">    </m:t>
          </m:r>
          <m:r>
            <w:rPr>
              <w:rFonts w:ascii="Cambria Math" w:eastAsia="Cambria Math" w:hAnsi="Cambria Math" w:cs="Cambria Math"/>
              <w:sz w:val="24"/>
              <w:szCs w:val="24"/>
            </w:rPr>
            <m:t>K</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D</m:t>
                  </m:r>
                </m:sub>
              </m:sSub>
            </m:num>
            <m:den>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v</m:t>
                  </m:r>
                </m:e>
                <m:sub>
                  <m:r>
                    <w:rPr>
                      <w:rFonts w:ascii="Cambria Math" w:eastAsia="Cambria Math" w:hAnsi="Cambria Math" w:cs="Cambria Math"/>
                      <w:sz w:val="24"/>
                      <w:szCs w:val="24"/>
                    </w:rPr>
                    <m:t>ov</m:t>
                  </m:r>
                </m:sub>
                <m:sup>
                  <m:r>
                    <w:rPr>
                      <w:rFonts w:ascii="Cambria Math" w:eastAsia="Cambria Math" w:hAnsi="Cambria Math" w:cs="Cambria Math"/>
                      <w:sz w:val="24"/>
                      <w:szCs w:val="24"/>
                    </w:rPr>
                    <m:t>2</m:t>
                  </m:r>
                </m:sup>
              </m:sSubSup>
            </m:den>
          </m:f>
        </m:oMath>
      </m:oMathPara>
    </w:p>
    <w:p w:rsidR="001F109C" w:rsidRDefault="0067463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Threshold Voltage can be found by inspection of our data at 2.1v</w:t>
      </w:r>
    </w:p>
    <w:p w:rsidR="001F109C" w:rsidRDefault="0067463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there Vov = Vgs – Vt</w:t>
      </w:r>
    </w:p>
    <w:p w:rsidR="001F109C" w:rsidRDefault="0067463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D</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K</m:t>
            </m:r>
          </m:num>
          <m:den>
            <m:r>
              <w:rPr>
                <w:rFonts w:ascii="Cambria Math" w:eastAsia="Cambria Math" w:hAnsi="Cambria Math" w:cs="Cambria Math"/>
                <w:sz w:val="24"/>
                <w:szCs w:val="24"/>
              </w:rPr>
              <m:t>2</m:t>
            </m:r>
          </m:den>
        </m:f>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GS</m:t>
                </m:r>
              </m:sub>
            </m:sSub>
            <m:r>
              <w:rPr>
                <w:rFonts w:ascii="Cambria Math" w:eastAsia="Cambria Math" w:hAnsi="Cambria Math" w:cs="Cambria Math"/>
                <w:sz w:val="24"/>
                <w:szCs w:val="24"/>
              </w:rPr>
              <m:t>-</m:t>
            </m:r>
            <m:r>
              <w:rPr>
                <w:rFonts w:ascii="Cambria Math" w:eastAsia="Cambria Math" w:hAnsi="Cambria Math" w:cs="Cambria Math"/>
                <w:sz w:val="24"/>
                <w:szCs w:val="24"/>
              </w:rPr>
              <m:t>2.1)</m:t>
            </m:r>
          </m:e>
          <m:sup>
            <m:r>
              <w:rPr>
                <w:rFonts w:ascii="Cambria Math" w:eastAsia="Cambria Math" w:hAnsi="Cambria Math" w:cs="Cambria Math"/>
                <w:sz w:val="24"/>
                <w:szCs w:val="24"/>
              </w:rPr>
              <m:t>2</m:t>
            </m:r>
          </m:sup>
        </m:sSup>
      </m:oMath>
    </w:p>
    <w:p w:rsidR="001F109C" w:rsidRDefault="00674638">
      <w:pPr>
        <w:spacing w:after="20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K  =</w:t>
      </w:r>
      <w:proofErr w:type="gramEnd"/>
      <w:r>
        <w:rPr>
          <w:rFonts w:ascii="Times New Roman" w:eastAsia="Times New Roman" w:hAnsi="Times New Roman" w:cs="Times New Roman"/>
          <w:sz w:val="24"/>
          <w:szCs w:val="24"/>
        </w:rPr>
        <w:t xml:space="preserve"> 175 mA/v^2 for every volt over 2.1v</w:t>
      </w:r>
    </w:p>
    <w:p w:rsidR="00D001F3" w:rsidRPr="00D001F3" w:rsidRDefault="00674638">
      <w:pPr>
        <w:spacing w:line="360" w:lineRule="auto"/>
        <w:rPr>
          <w:rFonts w:ascii="Times New Roman" w:eastAsia="Times New Roman" w:hAnsi="Times New Roman" w:cs="Times New Roman"/>
          <w:sz w:val="24"/>
          <w:szCs w:val="24"/>
        </w:rPr>
      </w:pPr>
      <w:r w:rsidRPr="00D001F3">
        <w:rPr>
          <w:rFonts w:ascii="Times New Roman" w:eastAsia="Times New Roman" w:hAnsi="Times New Roman" w:cs="Times New Roman"/>
          <w:b/>
          <w:sz w:val="24"/>
          <w:szCs w:val="24"/>
        </w:rPr>
        <w:t>Step 12:</w:t>
      </w:r>
      <w:r w:rsidRPr="00D001F3">
        <w:rPr>
          <w:rFonts w:ascii="Times New Roman" w:eastAsia="Times New Roman" w:hAnsi="Times New Roman" w:cs="Times New Roman"/>
          <w:sz w:val="24"/>
          <w:szCs w:val="24"/>
        </w:rPr>
        <w:t xml:space="preserve"> </w:t>
      </w:r>
    </w:p>
    <w:p w:rsidR="00D001F3" w:rsidRDefault="00D001F3">
      <w:pPr>
        <w:spacing w:line="360" w:lineRule="auto"/>
        <w:rPr>
          <w:rFonts w:ascii="Times New Roman" w:eastAsia="Times New Roman" w:hAnsi="Times New Roman" w:cs="Times New Roman"/>
          <w:sz w:val="24"/>
          <w:szCs w:val="24"/>
          <w:highlight w:val="yellow"/>
        </w:rPr>
      </w:pPr>
      <w:r>
        <w:rPr>
          <w:noProof/>
        </w:rPr>
        <w:drawing>
          <wp:inline distT="0" distB="0" distL="0" distR="0" wp14:anchorId="41517184" wp14:editId="17112DF9">
            <wp:extent cx="2914650" cy="3143250"/>
            <wp:effectExtent l="0" t="0" r="0" b="0"/>
            <wp:docPr id="5" name="Chart 5">
              <a:extLst xmlns:a="http://schemas.openxmlformats.org/drawingml/2006/main">
                <a:ext uri="{FF2B5EF4-FFF2-40B4-BE49-F238E27FC236}">
                  <a16:creationId xmlns:a16="http://schemas.microsoft.com/office/drawing/2014/main" id="{826FFE39-6424-466E-B985-28BD82B965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13: </w:t>
      </w:r>
      <w:r>
        <w:rPr>
          <w:rFonts w:ascii="Times New Roman" w:eastAsia="Times New Roman" w:hAnsi="Times New Roman" w:cs="Times New Roman"/>
          <w:sz w:val="24"/>
          <w:szCs w:val="24"/>
        </w:rPr>
        <w:t>How do modeled results, defined in Eq. 1 compare to simulated and hardware behavior?</w:t>
      </w:r>
    </w:p>
    <w:p w:rsidR="001F109C" w:rsidRPr="002B354C" w:rsidRDefault="00674638">
      <w:pPr>
        <w:spacing w:line="360" w:lineRule="auto"/>
        <w:rPr>
          <w:rFonts w:ascii="Times New Roman" w:eastAsia="Times New Roman" w:hAnsi="Times New Roman" w:cs="Times New Roman"/>
          <w:sz w:val="24"/>
          <w:szCs w:val="24"/>
        </w:rPr>
      </w:pPr>
      <w:r w:rsidRPr="002B354C">
        <w:rPr>
          <w:rFonts w:ascii="Times New Roman" w:eastAsia="Times New Roman" w:hAnsi="Times New Roman" w:cs="Times New Roman"/>
          <w:sz w:val="24"/>
          <w:szCs w:val="24"/>
        </w:rPr>
        <w:t>The modeled results defined in equation 1 compare to the simulated and hardware be</w:t>
      </w:r>
      <w:r w:rsidR="002B354C" w:rsidRPr="002B354C">
        <w:rPr>
          <w:rFonts w:ascii="Times New Roman" w:eastAsia="Times New Roman" w:hAnsi="Times New Roman" w:cs="Times New Roman"/>
          <w:sz w:val="24"/>
          <w:szCs w:val="24"/>
        </w:rPr>
        <w:t>cause the gain of the current in the saturated region slowly increases with higher voltage at about the same rate as modeled by equation 1.</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14:</w:t>
      </w:r>
      <w:r>
        <w:rPr>
          <w:rFonts w:ascii="Times New Roman" w:eastAsia="Times New Roman" w:hAnsi="Times New Roman" w:cs="Times New Roman"/>
          <w:sz w:val="24"/>
          <w:szCs w:val="24"/>
        </w:rPr>
        <w:t xml:space="preserve"> What is the average transconductance </w:t>
      </w:r>
      <w:r>
        <w:rPr>
          <w:rFonts w:ascii="Times New Roman" w:eastAsia="Times New Roman" w:hAnsi="Times New Roman" w:cs="Times New Roman"/>
          <w:sz w:val="24"/>
          <w:szCs w:val="24"/>
        </w:rPr>
        <w:t>(g</w:t>
      </w:r>
      <w:r>
        <w:rPr>
          <w:rFonts w:ascii="Times New Roman" w:eastAsia="Times New Roman" w:hAnsi="Times New Roman" w:cs="Times New Roman"/>
          <w:sz w:val="24"/>
          <w:szCs w:val="24"/>
          <w:vertAlign w:val="subscript"/>
        </w:rPr>
        <w:t>m</w:t>
      </w:r>
      <w:r>
        <w:rPr>
          <w:rFonts w:ascii="Times New Roman" w:eastAsia="Times New Roman" w:hAnsi="Times New Roman" w:cs="Times New Roman"/>
          <w:sz w:val="24"/>
          <w:szCs w:val="24"/>
        </w:rPr>
        <w:t>) of the 2N7000 transistor, i.e. how does I</w:t>
      </w:r>
      <w:r>
        <w:rPr>
          <w:rFonts w:ascii="Times New Roman" w:eastAsia="Times New Roman" w:hAnsi="Times New Roman" w:cs="Times New Roman"/>
          <w:sz w:val="24"/>
          <w:szCs w:val="24"/>
          <w:vertAlign w:val="subscript"/>
        </w:rPr>
        <w:t>D</w:t>
      </w:r>
      <w:r>
        <w:rPr>
          <w:rFonts w:ascii="Times New Roman" w:eastAsia="Times New Roman" w:hAnsi="Times New Roman" w:cs="Times New Roman"/>
          <w:sz w:val="24"/>
          <w:szCs w:val="24"/>
        </w:rPr>
        <w:t xml:space="preserve"> change with v</w:t>
      </w:r>
      <w:r>
        <w:rPr>
          <w:rFonts w:ascii="Times New Roman" w:eastAsia="Times New Roman" w:hAnsi="Times New Roman" w:cs="Times New Roman"/>
          <w:sz w:val="24"/>
          <w:szCs w:val="24"/>
          <w:vertAlign w:val="subscript"/>
        </w:rPr>
        <w:t>GS</w:t>
      </w:r>
      <w:r>
        <w:rPr>
          <w:rFonts w:ascii="Times New Roman" w:eastAsia="Times New Roman" w:hAnsi="Times New Roman" w:cs="Times New Roman"/>
          <w:sz w:val="24"/>
          <w:szCs w:val="24"/>
        </w:rPr>
        <w:t xml:space="preserve"> for large values of v</w:t>
      </w:r>
      <w:r>
        <w:rPr>
          <w:rFonts w:ascii="Times New Roman" w:eastAsia="Times New Roman" w:hAnsi="Times New Roman" w:cs="Times New Roman"/>
          <w:sz w:val="24"/>
          <w:szCs w:val="24"/>
          <w:vertAlign w:val="subscript"/>
        </w:rPr>
        <w:t>DS</w:t>
      </w:r>
      <w:r>
        <w:rPr>
          <w:rFonts w:ascii="Times New Roman" w:eastAsia="Times New Roman" w:hAnsi="Times New Roman" w:cs="Times New Roman"/>
          <w:sz w:val="24"/>
          <w:szCs w:val="24"/>
        </w:rPr>
        <w:t xml:space="preserve"> (i.e. in the active region)?</w:t>
      </w:r>
    </w:p>
    <w:p w:rsidR="001F109C" w:rsidRDefault="00674638">
      <w:pPr>
        <w:spacing w:after="0" w:line="280" w:lineRule="auto"/>
        <w:jc w:val="center"/>
        <w:rPr>
          <w:rFonts w:ascii="Cambria Math" w:eastAsia="Cambria Math" w:hAnsi="Cambria Math" w:cs="Cambria Math"/>
          <w:color w:val="FF0000"/>
          <w:sz w:val="20"/>
          <w:szCs w:val="20"/>
        </w:rPr>
      </w:pPr>
      <m:oMathPara>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g</m:t>
              </m:r>
            </m:e>
            <m:sub>
              <m:r>
                <w:rPr>
                  <w:rFonts w:ascii="Cambria Math" w:eastAsia="Cambria Math" w:hAnsi="Cambria Math" w:cs="Cambria Math"/>
                  <w:sz w:val="20"/>
                  <w:szCs w:val="20"/>
                </w:rPr>
                <m:t>m</m:t>
              </m:r>
            </m:sub>
          </m:sSub>
          <m:r>
            <w:rPr>
              <w:rFonts w:ascii="Cambria Math" w:eastAsia="Cambria Math" w:hAnsi="Cambria Math" w:cs="Cambria Math"/>
              <w:sz w:val="20"/>
              <w:szCs w:val="20"/>
            </w:rPr>
            <m:t>=</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i</m:t>
                  </m:r>
                </m:e>
                <m:sub>
                  <m:r>
                    <w:rPr>
                      <w:rFonts w:ascii="Cambria Math" w:eastAsia="Cambria Math" w:hAnsi="Cambria Math" w:cs="Cambria Math"/>
                      <w:sz w:val="20"/>
                      <w:szCs w:val="20"/>
                    </w:rPr>
                    <m:t>D</m:t>
                  </m:r>
                </m:sub>
              </m:sSub>
            </m:num>
            <m:den>
              <m:r>
                <w:rPr>
                  <w:rFonts w:ascii="Cambria Math" w:eastAsia="Cambria Math" w:hAnsi="Cambria Math" w:cs="Cambria Math"/>
                  <w:sz w:val="20"/>
                  <w:szCs w:val="20"/>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v</m:t>
                  </m:r>
                </m:e>
                <m:sub>
                  <m:r>
                    <w:rPr>
                      <w:rFonts w:ascii="Cambria Math" w:eastAsia="Cambria Math" w:hAnsi="Cambria Math" w:cs="Cambria Math"/>
                      <w:sz w:val="20"/>
                      <w:szCs w:val="20"/>
                    </w:rPr>
                    <m:t>GS</m:t>
                  </m:r>
                </m:sub>
              </m:sSub>
            </m:den>
          </m:f>
          <m:r>
            <w:rPr>
              <w:rFonts w:ascii="Cambria Math" w:eastAsia="Cambria Math" w:hAnsi="Cambria Math" w:cs="Cambria Math"/>
              <w:color w:val="FF0000"/>
              <w:sz w:val="20"/>
              <w:szCs w:val="20"/>
            </w:rPr>
            <m:t xml:space="preserve">    </m:t>
          </m:r>
          <m:r>
            <w:rPr>
              <w:rFonts w:ascii="Cambria Math" w:eastAsia="Cambria Math" w:hAnsi="Cambria Math" w:cs="Cambria Math"/>
              <w:color w:val="FF0000"/>
              <w:sz w:val="20"/>
              <w:szCs w:val="20"/>
            </w:rPr>
            <m:t>in</m:t>
          </m:r>
          <m:r>
            <w:rPr>
              <w:rFonts w:ascii="Cambria Math" w:eastAsia="Cambria Math" w:hAnsi="Cambria Math" w:cs="Cambria Math"/>
              <w:color w:val="FF0000"/>
              <w:sz w:val="20"/>
              <w:szCs w:val="20"/>
            </w:rPr>
            <m:t xml:space="preserve"> </m:t>
          </m:r>
          <m:f>
            <m:fPr>
              <m:ctrlPr>
                <w:rPr>
                  <w:rFonts w:ascii="Cambria Math" w:eastAsia="Cambria Math" w:hAnsi="Cambria Math" w:cs="Cambria Math"/>
                  <w:color w:val="FF0000"/>
                  <w:sz w:val="20"/>
                  <w:szCs w:val="20"/>
                </w:rPr>
              </m:ctrlPr>
            </m:fPr>
            <m:num>
              <m:r>
                <w:rPr>
                  <w:rFonts w:ascii="Cambria Math" w:eastAsia="Cambria Math" w:hAnsi="Cambria Math" w:cs="Cambria Math"/>
                  <w:color w:val="FF0000"/>
                  <w:sz w:val="20"/>
                  <w:szCs w:val="20"/>
                </w:rPr>
                <m:t>A</m:t>
              </m:r>
            </m:num>
            <m:den>
              <m:r>
                <w:rPr>
                  <w:rFonts w:ascii="Cambria Math" w:eastAsia="Cambria Math" w:hAnsi="Cambria Math" w:cs="Cambria Math"/>
                  <w:color w:val="FF0000"/>
                  <w:sz w:val="20"/>
                  <w:szCs w:val="20"/>
                </w:rPr>
                <m:t>V</m:t>
              </m:r>
            </m:den>
          </m:f>
          <m:r>
            <w:rPr>
              <w:rFonts w:ascii="Cambria Math" w:eastAsia="Cambria Math" w:hAnsi="Cambria Math" w:cs="Cambria Math"/>
              <w:color w:val="FF0000"/>
              <w:sz w:val="20"/>
              <w:szCs w:val="20"/>
            </w:rPr>
            <m:t xml:space="preserve">     </m:t>
          </m:r>
          <m:r>
            <w:rPr>
              <w:rFonts w:ascii="Cambria Math" w:eastAsia="Cambria Math" w:hAnsi="Cambria Math" w:cs="Cambria Math"/>
              <w:color w:val="FF0000"/>
              <w:sz w:val="20"/>
              <w:szCs w:val="20"/>
            </w:rPr>
            <m:t>for</m:t>
          </m:r>
          <m:r>
            <w:rPr>
              <w:rFonts w:ascii="Cambria Math" w:eastAsia="Cambria Math" w:hAnsi="Cambria Math" w:cs="Cambria Math"/>
              <w:color w:val="FF0000"/>
              <w:sz w:val="20"/>
              <w:szCs w:val="20"/>
            </w:rPr>
            <m:t xml:space="preserve"> </m:t>
          </m:r>
          <m:d>
            <m:dPr>
              <m:begChr m:val="|"/>
              <m:endChr m:val="|"/>
              <m:ctrlPr>
                <w:rPr>
                  <w:rFonts w:ascii="Cambria Math" w:eastAsia="Cambria Math" w:hAnsi="Cambria Math" w:cs="Cambria Math"/>
                  <w:color w:val="FF0000"/>
                  <w:sz w:val="20"/>
                  <w:szCs w:val="20"/>
                </w:rPr>
              </m:ctrlPr>
            </m:dPr>
            <m:e>
              <m:sSub>
                <m:sSubPr>
                  <m:ctrlPr>
                    <w:rPr>
                      <w:rFonts w:ascii="Cambria Math" w:eastAsia="Cambria Math" w:hAnsi="Cambria Math" w:cs="Cambria Math"/>
                      <w:color w:val="FF0000"/>
                      <w:sz w:val="20"/>
                      <w:szCs w:val="20"/>
                    </w:rPr>
                  </m:ctrlPr>
                </m:sSubPr>
                <m:e>
                  <m:r>
                    <w:rPr>
                      <w:rFonts w:ascii="Cambria Math" w:eastAsia="Cambria Math" w:hAnsi="Cambria Math" w:cs="Cambria Math"/>
                      <w:color w:val="FF0000"/>
                      <w:sz w:val="20"/>
                      <w:szCs w:val="20"/>
                    </w:rPr>
                    <m:t>v</m:t>
                  </m:r>
                </m:e>
                <m:sub>
                  <m:r>
                    <w:rPr>
                      <w:rFonts w:ascii="Cambria Math" w:eastAsia="Cambria Math" w:hAnsi="Cambria Math" w:cs="Cambria Math"/>
                      <w:color w:val="FF0000"/>
                      <w:sz w:val="20"/>
                      <w:szCs w:val="20"/>
                    </w:rPr>
                    <m:t>DS</m:t>
                  </m:r>
                </m:sub>
              </m:sSub>
            </m:e>
          </m:d>
          <m:r>
            <w:rPr>
              <w:rFonts w:ascii="Cambria Math" w:eastAsia="Cambria Math" w:hAnsi="Cambria Math" w:cs="Cambria Math"/>
              <w:color w:val="FF0000"/>
              <w:sz w:val="20"/>
              <w:szCs w:val="20"/>
            </w:rPr>
            <m:t>≥2</m:t>
          </m:r>
          <m:r>
            <w:rPr>
              <w:rFonts w:ascii="Cambria Math" w:eastAsia="Cambria Math" w:hAnsi="Cambria Math" w:cs="Cambria Math"/>
              <w:color w:val="FF0000"/>
              <w:sz w:val="20"/>
              <w:szCs w:val="20"/>
            </w:rPr>
            <m:t>V</m:t>
          </m:r>
        </m:oMath>
      </m:oMathPara>
    </w:p>
    <w:p w:rsidR="001F109C" w:rsidRDefault="00674638">
      <w:pPr>
        <w:spacing w:after="0" w:line="280" w:lineRule="auto"/>
        <w:jc w:val="center"/>
        <w:rPr>
          <w:rFonts w:ascii="Times New Roman" w:eastAsia="Times New Roman" w:hAnsi="Times New Roman" w:cs="Times New Roman"/>
          <w:sz w:val="24"/>
          <w:szCs w:val="24"/>
        </w:rPr>
      </w:pPr>
      <m:oMathPara>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g</m:t>
              </m:r>
            </m:e>
            <m:sub>
              <m:r>
                <w:rPr>
                  <w:rFonts w:ascii="Cambria Math" w:eastAsia="Cambria Math" w:hAnsi="Cambria Math" w:cs="Cambria Math"/>
                  <w:sz w:val="20"/>
                  <w:szCs w:val="20"/>
                </w:rPr>
                <m:t>m</m:t>
              </m:r>
            </m:sub>
          </m:sSub>
          <m:r>
            <w:rPr>
              <w:rFonts w:ascii="Cambria Math" w:eastAsia="Cambria Math" w:hAnsi="Cambria Math" w:cs="Cambria Math"/>
              <w:sz w:val="20"/>
              <w:szCs w:val="20"/>
            </w:rPr>
            <m:t xml:space="preserve">=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(0.4-0.16)</m:t>
              </m:r>
            </m:num>
            <m:den>
              <m:r>
                <w:rPr>
                  <w:rFonts w:ascii="Cambria Math" w:eastAsia="Cambria Math" w:hAnsi="Cambria Math" w:cs="Cambria Math"/>
                  <w:sz w:val="20"/>
                  <w:szCs w:val="20"/>
                </w:rPr>
                <m:t>(1.5-1)</m:t>
              </m:r>
            </m:den>
          </m:f>
          <m:r>
            <w:rPr>
              <w:rFonts w:ascii="Cambria Math" w:eastAsia="Cambria Math" w:hAnsi="Cambria Math" w:cs="Cambria Math"/>
              <w:sz w:val="20"/>
              <w:szCs w:val="20"/>
            </w:rPr>
            <m:t>=48</m:t>
          </m:r>
          <m:r>
            <w:rPr>
              <w:rFonts w:ascii="Cambria Math" w:eastAsia="Cambria Math" w:hAnsi="Cambria Math" w:cs="Cambria Math"/>
              <w:sz w:val="20"/>
              <w:szCs w:val="20"/>
            </w:rPr>
            <m:t>mA</m:t>
          </m:r>
        </m:oMath>
      </m:oMathPara>
    </w:p>
    <w:p w:rsidR="001F109C" w:rsidRDefault="0067463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MOSFET Switching Circuit</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Which region of operation, triode or saturation, is ideal for use of the MOSFET as a switch?  Why?</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triode region is ideal for use of the MOSFET as a switch since you would be increasing the supply voltage which woul</w:t>
      </w:r>
      <w:r>
        <w:rPr>
          <w:rFonts w:ascii="Times New Roman" w:eastAsia="Times New Roman" w:hAnsi="Times New Roman" w:cs="Times New Roman"/>
          <w:sz w:val="24"/>
          <w:szCs w:val="24"/>
        </w:rPr>
        <w:t>d cause the LED to get brighter since the current across resistor and transistor increases.</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xml:space="preserve"> Design an LED switching circuit in PSpice using the 2N7000 transistor.  An example is provided below. </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Step 3: </w:t>
      </w:r>
      <w:r>
        <w:rPr>
          <w:rFonts w:ascii="Times New Roman" w:eastAsia="Times New Roman" w:hAnsi="Times New Roman" w:cs="Times New Roman"/>
          <w:sz w:val="24"/>
          <w:szCs w:val="24"/>
        </w:rPr>
        <w:t>In the lab report, include a screenshot of YO</w:t>
      </w:r>
      <w:r>
        <w:rPr>
          <w:rFonts w:ascii="Times New Roman" w:eastAsia="Times New Roman" w:hAnsi="Times New Roman" w:cs="Times New Roman"/>
          <w:sz w:val="24"/>
          <w:szCs w:val="24"/>
        </w:rPr>
        <w:t>UR PSpice schematic.</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17526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2743200" cy="1752600"/>
                    </a:xfrm>
                    <a:prstGeom prst="rect">
                      <a:avLst/>
                    </a:prstGeom>
                    <a:ln/>
                  </pic:spPr>
                </pic:pic>
              </a:graphicData>
            </a:graphic>
          </wp:inline>
        </w:drawing>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Figure 5: LED switching circuit in PSpice using the 2N7000 transistor.</w:t>
      </w:r>
    </w:p>
    <w:p w:rsidR="001F109C" w:rsidRDefault="00674638">
      <w:pPr>
        <w:spacing w:line="360" w:lineRule="auto"/>
        <w:rPr>
          <w:rFonts w:ascii="Times New Roman" w:eastAsia="Times New Roman" w:hAnsi="Times New Roman" w:cs="Times New Roman"/>
          <w:sz w:val="20"/>
          <w:szCs w:val="20"/>
        </w:rPr>
      </w:pPr>
      <w:r>
        <w:rPr>
          <w:rFonts w:ascii="Times New Roman" w:eastAsia="Times New Roman" w:hAnsi="Times New Roman" w:cs="Times New Roman"/>
          <w:b/>
          <w:sz w:val="24"/>
          <w:szCs w:val="24"/>
        </w:rPr>
        <w:t>Step 4:</w:t>
      </w:r>
      <w:r>
        <w:rPr>
          <w:rFonts w:ascii="Times New Roman" w:eastAsia="Times New Roman" w:hAnsi="Times New Roman" w:cs="Times New Roman"/>
          <w:sz w:val="24"/>
          <w:szCs w:val="24"/>
        </w:rPr>
        <w:t xml:space="preserve"> Illustrate the operation of the switch via dc sweep-type simulation of v</w:t>
      </w:r>
      <w:r>
        <w:rPr>
          <w:rFonts w:ascii="Times New Roman" w:eastAsia="Times New Roman" w:hAnsi="Times New Roman" w:cs="Times New Roman"/>
          <w:sz w:val="24"/>
          <w:szCs w:val="24"/>
          <w:vertAlign w:val="subscript"/>
        </w:rPr>
        <w:t>GS</w:t>
      </w:r>
      <w:r>
        <w:rPr>
          <w:rFonts w:ascii="Times New Roman" w:eastAsia="Times New Roman" w:hAnsi="Times New Roman" w:cs="Times New Roman"/>
          <w:sz w:val="24"/>
          <w:szCs w:val="24"/>
        </w:rPr>
        <w:t>.</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5: </w:t>
      </w:r>
      <w:r>
        <w:rPr>
          <w:rFonts w:ascii="Times New Roman" w:eastAsia="Times New Roman" w:hAnsi="Times New Roman" w:cs="Times New Roman"/>
          <w:sz w:val="24"/>
          <w:szCs w:val="24"/>
        </w:rPr>
        <w:t xml:space="preserve">In the lab report, include 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D</m:t>
            </m:r>
          </m:sub>
        </m:sSub>
      </m:oMath>
      <w:r>
        <w:rPr>
          <w:rFonts w:ascii="Times New Roman" w:eastAsia="Times New Roman" w:hAnsi="Times New Roman" w:cs="Times New Roman"/>
          <w:sz w:val="24"/>
          <w:szCs w:val="24"/>
        </w:rPr>
        <w:t xml:space="preserve"> vs.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GS</m:t>
            </m:r>
          </m:sub>
        </m:sSub>
      </m:oMath>
      <w:r>
        <w:rPr>
          <w:rFonts w:ascii="Times New Roman" w:eastAsia="Times New Roman" w:hAnsi="Times New Roman" w:cs="Times New Roman"/>
          <w:sz w:val="24"/>
          <w:szCs w:val="24"/>
        </w:rPr>
        <w:t xml:space="preserve"> graph.  Clearly label the graph when the LED “turns on” if one assumes that it requires 3mA of current for this.  Please graph all simulation data in Microsoft Excel.  Why does the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D</m:t>
            </m:r>
          </m:sub>
        </m:sSub>
      </m:oMath>
      <w:r>
        <w:rPr>
          <w:rFonts w:ascii="Times New Roman" w:eastAsia="Times New Roman" w:hAnsi="Times New Roman" w:cs="Times New Roman"/>
          <w:sz w:val="24"/>
          <w:szCs w:val="24"/>
        </w:rPr>
        <w:t xml:space="preserve"> vs.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GS</m:t>
            </m:r>
          </m:sub>
        </m:sSub>
      </m:oMath>
      <w:r>
        <w:rPr>
          <w:rFonts w:ascii="Times New Roman" w:eastAsia="Times New Roman" w:hAnsi="Times New Roman" w:cs="Times New Roman"/>
          <w:sz w:val="24"/>
          <w:szCs w:val="24"/>
        </w:rPr>
        <w:t xml:space="preserve"> trace reach a limit at about 9.3 mA?</w:t>
      </w:r>
    </w:p>
    <w:p w:rsidR="001F109C" w:rsidRDefault="006746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1651000"/>
            <wp:effectExtent l="0" t="0" r="0" b="0"/>
            <wp:docPr id="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743200" cy="1651000"/>
                    </a:xfrm>
                    <a:prstGeom prst="rect">
                      <a:avLst/>
                    </a:prstGeom>
                    <a:ln/>
                  </pic:spPr>
                </pic:pic>
              </a:graphicData>
            </a:graphic>
          </wp:inline>
        </w:drawing>
      </w:r>
    </w:p>
    <w:p w:rsidR="001F109C" w:rsidRDefault="0067463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Figure 6: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i</m:t>
            </m:r>
          </m:e>
          <m:sub>
            <m:r>
              <w:rPr>
                <w:rFonts w:ascii="Times New Roman" w:eastAsia="Times New Roman" w:hAnsi="Times New Roman" w:cs="Times New Roman"/>
                <w:sz w:val="20"/>
                <w:szCs w:val="20"/>
              </w:rPr>
              <m:t>D</m:t>
            </m:r>
          </m:sub>
        </m:sSub>
        <m:r>
          <w:rPr>
            <w:rFonts w:ascii="Times New Roman" w:eastAsia="Times New Roman" w:hAnsi="Times New Roman" w:cs="Times New Roman"/>
            <w:sz w:val="20"/>
            <w:szCs w:val="20"/>
          </w:rPr>
          <m:t xml:space="preserve"> </m:t>
        </m:r>
        <m:r>
          <w:rPr>
            <w:rFonts w:ascii="Times New Roman" w:eastAsia="Times New Roman" w:hAnsi="Times New Roman" w:cs="Times New Roman"/>
            <w:sz w:val="20"/>
            <w:szCs w:val="20"/>
          </w:rPr>
          <m:t>vs</m:t>
        </m:r>
        <m:r>
          <w:rPr>
            <w:rFonts w:ascii="Times New Roman" w:eastAsia="Times New Roman" w:hAnsi="Times New Roman" w:cs="Times New Roman"/>
            <w:sz w:val="20"/>
            <w:szCs w:val="20"/>
          </w:rPr>
          <m:t xml:space="preserve">.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v</m:t>
            </m:r>
          </m:e>
          <m:sub>
            <m:r>
              <w:rPr>
                <w:rFonts w:ascii="Times New Roman" w:eastAsia="Times New Roman" w:hAnsi="Times New Roman" w:cs="Times New Roman"/>
                <w:sz w:val="20"/>
                <w:szCs w:val="20"/>
              </w:rPr>
              <m:t>GS</m:t>
            </m:r>
          </m:sub>
        </m:sSub>
      </m:oMath>
      <w:r>
        <w:rPr>
          <w:rFonts w:ascii="Times New Roman" w:eastAsia="Times New Roman" w:hAnsi="Times New Roman" w:cs="Times New Roman"/>
          <w:sz w:val="20"/>
          <w:szCs w:val="20"/>
        </w:rPr>
        <w:t xml:space="preserve"> graph</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trace reaches a limit at about 9.3mA since the circuit get saturated at about 9.3mA</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6:</w:t>
      </w:r>
      <w:r>
        <w:rPr>
          <w:rFonts w:ascii="Times New Roman" w:eastAsia="Times New Roman" w:hAnsi="Times New Roman" w:cs="Times New Roman"/>
          <w:sz w:val="24"/>
          <w:szCs w:val="24"/>
        </w:rPr>
        <w:t xml:space="preserve"> Build the circuit shown in Figure 14 using 2N7000 MOSFET, 1kΩ resistor, and LT03XX-41 red LED.  Apply a supply voltage of 10 V.  Apply a gate-sou</w:t>
      </w:r>
      <w:r>
        <w:rPr>
          <w:rFonts w:ascii="Times New Roman" w:eastAsia="Times New Roman" w:hAnsi="Times New Roman" w:cs="Times New Roman"/>
          <w:sz w:val="24"/>
          <w:szCs w:val="24"/>
        </w:rPr>
        <w:t>rce voltage (v</w:t>
      </w:r>
      <w:r>
        <w:rPr>
          <w:rFonts w:ascii="Times New Roman" w:eastAsia="Times New Roman" w:hAnsi="Times New Roman" w:cs="Times New Roman"/>
          <w:sz w:val="24"/>
          <w:szCs w:val="24"/>
          <w:vertAlign w:val="subscript"/>
        </w:rPr>
        <w:t>GS</w:t>
      </w:r>
      <w:r>
        <w:rPr>
          <w:rFonts w:ascii="Times New Roman" w:eastAsia="Times New Roman" w:hAnsi="Times New Roman" w:cs="Times New Roman"/>
          <w:sz w:val="24"/>
          <w:szCs w:val="24"/>
        </w:rPr>
        <w:t>) with the sine-wave generator where frequency = 1 Hz, Ampl = 1.5 Vp (3.0 Vpp), and Offset = 1.5 V.  Refer to figures below.</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7:</w:t>
      </w:r>
      <w:r>
        <w:rPr>
          <w:rFonts w:ascii="Times New Roman" w:eastAsia="Times New Roman" w:hAnsi="Times New Roman" w:cs="Times New Roman"/>
          <w:sz w:val="24"/>
          <w:szCs w:val="24"/>
        </w:rPr>
        <w:t xml:space="preserve"> In the report, include a picture of your hardware.</w:t>
      </w:r>
    </w:p>
    <w:p w:rsidR="001F109C" w:rsidRDefault="006746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36576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2743200" cy="3657600"/>
                    </a:xfrm>
                    <a:prstGeom prst="rect">
                      <a:avLst/>
                    </a:prstGeom>
                    <a:ln/>
                  </pic:spPr>
                </pic:pic>
              </a:graphicData>
            </a:graphic>
          </wp:inline>
        </w:drawing>
      </w:r>
    </w:p>
    <w:p w:rsidR="001F109C" w:rsidRDefault="00674638">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7: Picture of hardware when LED is lit</w:t>
      </w:r>
    </w:p>
    <w:p w:rsidR="001F109C" w:rsidRDefault="00674638">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extent cx="2743200" cy="3695700"/>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2743200" cy="3695700"/>
                    </a:xfrm>
                    <a:prstGeom prst="rect">
                      <a:avLst/>
                    </a:prstGeom>
                    <a:ln/>
                  </pic:spPr>
                </pic:pic>
              </a:graphicData>
            </a:graphic>
          </wp:inline>
        </w:drawing>
      </w:r>
    </w:p>
    <w:p w:rsidR="001F109C" w:rsidRDefault="00674638">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w:t>
      </w:r>
      <w:r>
        <w:rPr>
          <w:rFonts w:ascii="Times New Roman" w:eastAsia="Times New Roman" w:hAnsi="Times New Roman" w:cs="Times New Roman"/>
          <w:sz w:val="20"/>
          <w:szCs w:val="20"/>
        </w:rPr>
        <w:t xml:space="preserve"> 8: Picture of hardware when LED is not lit</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8:</w:t>
      </w:r>
      <w:r>
        <w:rPr>
          <w:rFonts w:ascii="Times New Roman" w:eastAsia="Times New Roman" w:hAnsi="Times New Roman" w:cs="Times New Roman"/>
          <w:sz w:val="24"/>
          <w:szCs w:val="24"/>
        </w:rPr>
        <w:t xml:space="preserve"> What is the switching threshold value of v</w:t>
      </w:r>
      <w:r>
        <w:rPr>
          <w:rFonts w:ascii="Times New Roman" w:eastAsia="Times New Roman" w:hAnsi="Times New Roman" w:cs="Times New Roman"/>
          <w:sz w:val="24"/>
          <w:szCs w:val="24"/>
          <w:vertAlign w:val="subscript"/>
        </w:rPr>
        <w:t>GS</w:t>
      </w:r>
      <w:r>
        <w:rPr>
          <w:rFonts w:ascii="Times New Roman" w:eastAsia="Times New Roman" w:hAnsi="Times New Roman" w:cs="Times New Roman"/>
          <w:sz w:val="24"/>
          <w:szCs w:val="24"/>
        </w:rPr>
        <w:t>?  In other words, roughly what value of v</w:t>
      </w:r>
      <w:r>
        <w:rPr>
          <w:rFonts w:ascii="Times New Roman" w:eastAsia="Times New Roman" w:hAnsi="Times New Roman" w:cs="Times New Roman"/>
          <w:sz w:val="24"/>
          <w:szCs w:val="24"/>
          <w:vertAlign w:val="subscript"/>
        </w:rPr>
        <w:t>GS</w:t>
      </w:r>
      <w:r>
        <w:rPr>
          <w:rFonts w:ascii="Times New Roman" w:eastAsia="Times New Roman" w:hAnsi="Times New Roman" w:cs="Times New Roman"/>
          <w:sz w:val="24"/>
          <w:szCs w:val="24"/>
        </w:rPr>
        <w:t xml:space="preserve"> causes the LED to turn on / off?</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threshold voltage is 1.7 V.</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9:</w:t>
      </w:r>
      <w:r>
        <w:rPr>
          <w:rFonts w:ascii="Times New Roman" w:eastAsia="Times New Roman" w:hAnsi="Times New Roman" w:cs="Times New Roman"/>
          <w:sz w:val="24"/>
          <w:szCs w:val="24"/>
        </w:rPr>
        <w:t xml:space="preserve"> Once appropriate voltages are supplied to the circuit, measure both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GS</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DS</m:t>
            </m:r>
          </m:sub>
        </m:sSub>
      </m:oMath>
      <w:r>
        <w:rPr>
          <w:rFonts w:ascii="Times New Roman" w:eastAsia="Times New Roman" w:hAnsi="Times New Roman" w:cs="Times New Roman"/>
          <w:sz w:val="24"/>
          <w:szCs w:val="24"/>
        </w:rPr>
        <w:t xml:space="preserve"> using the oscilloscope.  Export this data from VirtualBench.  Store and graph it via Microsoft Excel.  Include all waveforms as a single graph in the report.  Indicate t</w:t>
      </w:r>
      <w:r>
        <w:rPr>
          <w:rFonts w:ascii="Times New Roman" w:eastAsia="Times New Roman" w:hAnsi="Times New Roman" w:cs="Times New Roman"/>
          <w:sz w:val="24"/>
          <w:szCs w:val="24"/>
        </w:rPr>
        <w:t xml:space="preserve">he vertical and horizontal grid values </w:t>
      </w:r>
      <w:bookmarkStart w:id="4" w:name="_GoBack"/>
      <w:bookmarkEnd w:id="4"/>
      <w:r>
        <w:rPr>
          <w:rFonts w:ascii="Times New Roman" w:eastAsia="Times New Roman" w:hAnsi="Times New Roman" w:cs="Times New Roman"/>
          <w:sz w:val="24"/>
          <w:szCs w:val="24"/>
        </w:rPr>
        <w:t>and label the axes and the plot.  Provide an informative caption.</w:t>
      </w:r>
    </w:p>
    <w:p w:rsidR="001F109C" w:rsidRDefault="006746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1536700"/>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743200" cy="1536700"/>
                    </a:xfrm>
                    <a:prstGeom prst="rect">
                      <a:avLst/>
                    </a:prstGeom>
                    <a:ln/>
                  </pic:spPr>
                </pic:pic>
              </a:graphicData>
            </a:graphic>
          </wp:inline>
        </w:drawing>
      </w:r>
    </w:p>
    <w:p w:rsidR="001F109C" w:rsidRDefault="00674638">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9: LED circuit Switching Waveform V vs. Time</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10:</w:t>
      </w:r>
      <w:r>
        <w:rPr>
          <w:rFonts w:ascii="Times New Roman" w:eastAsia="Times New Roman" w:hAnsi="Times New Roman" w:cs="Times New Roman"/>
          <w:sz w:val="24"/>
          <w:szCs w:val="24"/>
        </w:rPr>
        <w:t xml:space="preserve"> What is the LED doing (when all supplies are on)?  How would one describe its physical </w:t>
      </w:r>
      <w:r>
        <w:rPr>
          <w:rFonts w:ascii="Times New Roman" w:eastAsia="Times New Roman" w:hAnsi="Times New Roman" w:cs="Times New Roman"/>
          <w:sz w:val="24"/>
          <w:szCs w:val="24"/>
        </w:rPr>
        <w:t>appearance?</w:t>
      </w:r>
    </w:p>
    <w:p w:rsidR="001F109C" w:rsidRDefault="006746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LED was quickly flashing on and off.</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11: </w:t>
      </w:r>
      <w:r>
        <w:rPr>
          <w:rFonts w:ascii="Times New Roman" w:eastAsia="Times New Roman" w:hAnsi="Times New Roman" w:cs="Times New Roman"/>
          <w:sz w:val="24"/>
          <w:szCs w:val="24"/>
        </w:rPr>
        <w:t xml:space="preserve">In fewer than 10 words, describe how a novice would use this circuit to turn an LED on and off. </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Voltage greater than 1.7 V, LED turns on; otherwise, LED off.</w:t>
      </w:r>
    </w:p>
    <w:p w:rsidR="001F109C" w:rsidRDefault="00674638">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MOSFET Voltage Amplifier</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Design a voltage amplifier in PSpice using the 2N7000 MOSFET and RD = 200Ω.  Supply the circuit a 1000 Hz sine-wave input with an amplitude of 50mV and offset of about 2.5 V, as well as 6 V supply</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xml:space="preserve"> In the lab report, include a screenshot of YOUR P</w:t>
      </w:r>
      <w:r>
        <w:rPr>
          <w:rFonts w:ascii="Times New Roman" w:eastAsia="Times New Roman" w:hAnsi="Times New Roman" w:cs="Times New Roman"/>
          <w:sz w:val="24"/>
          <w:szCs w:val="24"/>
        </w:rPr>
        <w:t>Spice schematic.</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127000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743200" cy="1270000"/>
                    </a:xfrm>
                    <a:prstGeom prst="rect">
                      <a:avLst/>
                    </a:prstGeom>
                    <a:ln/>
                  </pic:spPr>
                </pic:pic>
              </a:graphicData>
            </a:graphic>
          </wp:inline>
        </w:drawing>
      </w:r>
    </w:p>
    <w:p w:rsidR="001F109C" w:rsidRDefault="00674638">
      <w:pPr>
        <w:spacing w:after="160" w:line="259"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Figure 10: PSpice Schematic of the voltage amplifier</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Step 3:</w:t>
      </w:r>
      <w:r>
        <w:rPr>
          <w:rFonts w:ascii="Times New Roman" w:eastAsia="Times New Roman" w:hAnsi="Times New Roman" w:cs="Times New Roman"/>
          <w:sz w:val="24"/>
          <w:szCs w:val="24"/>
        </w:rPr>
        <w:t xml:space="preserve"> Simulate the transient behavior of this circuit to 3ms (approximately 3 cycles).  Use a maximum step size of 0.01ms.</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4:</w:t>
      </w:r>
      <w:r>
        <w:rPr>
          <w:rFonts w:ascii="Times New Roman" w:eastAsia="Times New Roman" w:hAnsi="Times New Roman" w:cs="Times New Roman"/>
          <w:sz w:val="24"/>
          <w:szCs w:val="24"/>
        </w:rPr>
        <w:t xml:space="preserve"> In the lab report, include a graph that compares the simulated input and output of your amplifier below.  Please graph all simulat</w:t>
      </w:r>
      <w:r>
        <w:rPr>
          <w:rFonts w:ascii="Times New Roman" w:eastAsia="Times New Roman" w:hAnsi="Times New Roman" w:cs="Times New Roman"/>
          <w:sz w:val="24"/>
          <w:szCs w:val="24"/>
        </w:rPr>
        <w:t>ion data in Microsoft Excel.  An example is provided below.</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16510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2743200" cy="1651000"/>
                    </a:xfrm>
                    <a:prstGeom prst="rect">
                      <a:avLst/>
                    </a:prstGeom>
                    <a:ln/>
                  </pic:spPr>
                </pic:pic>
              </a:graphicData>
            </a:graphic>
          </wp:inline>
        </w:drawing>
      </w:r>
    </w:p>
    <w:p w:rsidR="001F109C" w:rsidRDefault="00674638">
      <w:pPr>
        <w:spacing w:after="160" w:line="259"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Figure 11: Voltage Input and Output vs. Time graph for voltage amplifier.</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5: </w:t>
      </w:r>
      <w:r>
        <w:rPr>
          <w:rFonts w:ascii="Times New Roman" w:eastAsia="Times New Roman" w:hAnsi="Times New Roman" w:cs="Times New Roman"/>
          <w:sz w:val="24"/>
          <w:szCs w:val="24"/>
        </w:rPr>
        <w:t xml:space="preserve">What is the gain for this simulated amplifier shown in Figure 17?  Provide answers in V/V as well as dB. </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Gain i</w:t>
      </w:r>
      <w:r>
        <w:rPr>
          <w:rFonts w:ascii="Times New Roman" w:eastAsia="Times New Roman" w:hAnsi="Times New Roman" w:cs="Times New Roman"/>
          <w:sz w:val="24"/>
          <w:szCs w:val="24"/>
        </w:rPr>
        <w:t>s approximately 18.5 V/V, or 25.3 dB.</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6: </w:t>
      </w:r>
      <w:r>
        <w:rPr>
          <w:rFonts w:ascii="Times New Roman" w:eastAsia="Times New Roman" w:hAnsi="Times New Roman" w:cs="Times New Roman"/>
          <w:sz w:val="24"/>
          <w:szCs w:val="24"/>
        </w:rPr>
        <w:t>Build the circuit shown in using 2N7000 MOSFET and 200Ω resistor.  Apply a supply voltage (v</w:t>
      </w:r>
      <w:r>
        <w:rPr>
          <w:rFonts w:ascii="Times New Roman" w:eastAsia="Times New Roman" w:hAnsi="Times New Roman" w:cs="Times New Roman"/>
          <w:sz w:val="24"/>
          <w:szCs w:val="24"/>
          <w:vertAlign w:val="subscript"/>
        </w:rPr>
        <w:t>DD</w:t>
      </w:r>
      <w:r>
        <w:rPr>
          <w:rFonts w:ascii="Times New Roman" w:eastAsia="Times New Roman" w:hAnsi="Times New Roman" w:cs="Times New Roman"/>
          <w:sz w:val="24"/>
          <w:szCs w:val="24"/>
        </w:rPr>
        <w:t>) of 6 V.  Supply an input voltage to the gate-source terminal (v</w:t>
      </w:r>
      <w:r>
        <w:rPr>
          <w:rFonts w:ascii="Times New Roman" w:eastAsia="Times New Roman" w:hAnsi="Times New Roman" w:cs="Times New Roman"/>
          <w:sz w:val="24"/>
          <w:szCs w:val="24"/>
          <w:vertAlign w:val="subscript"/>
        </w:rPr>
        <w:t>GS</w:t>
      </w:r>
      <w:r>
        <w:rPr>
          <w:rFonts w:ascii="Times New Roman" w:eastAsia="Times New Roman" w:hAnsi="Times New Roman" w:cs="Times New Roman"/>
          <w:sz w:val="24"/>
          <w:szCs w:val="24"/>
        </w:rPr>
        <w:t>) via waveform generator with frequency = 1000 Hz</w:t>
      </w:r>
      <w:r>
        <w:rPr>
          <w:rFonts w:ascii="Times New Roman" w:eastAsia="Times New Roman" w:hAnsi="Times New Roman" w:cs="Times New Roman"/>
          <w:sz w:val="24"/>
          <w:szCs w:val="24"/>
        </w:rPr>
        <w:t xml:space="preserve">, ampl = 50.0 mV, and offset (starting point) = 2.5 V. </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7: </w:t>
      </w:r>
      <w:r>
        <w:rPr>
          <w:rFonts w:ascii="Times New Roman" w:eastAsia="Times New Roman" w:hAnsi="Times New Roman" w:cs="Times New Roman"/>
          <w:sz w:val="24"/>
          <w:szCs w:val="24"/>
        </w:rPr>
        <w:t>In the report, include a picture of this hardware</w:t>
      </w:r>
    </w:p>
    <w:p w:rsidR="001F109C" w:rsidRDefault="00674638">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39878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743200" cy="3987800"/>
                    </a:xfrm>
                    <a:prstGeom prst="rect">
                      <a:avLst/>
                    </a:prstGeom>
                    <a:ln/>
                  </pic:spPr>
                </pic:pic>
              </a:graphicData>
            </a:graphic>
          </wp:inline>
        </w:drawing>
      </w:r>
    </w:p>
    <w:p w:rsidR="001F109C" w:rsidRDefault="00674638">
      <w:pPr>
        <w:spacing w:after="16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12: Hardware of the circuit of MOSFET Voltage Amplifier </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8:</w:t>
      </w:r>
      <w:r>
        <w:rPr>
          <w:rFonts w:ascii="Times New Roman" w:eastAsia="Times New Roman" w:hAnsi="Times New Roman" w:cs="Times New Roman"/>
          <w:sz w:val="24"/>
          <w:szCs w:val="24"/>
        </w:rPr>
        <w:t xml:space="preserve"> Once appropriate voltages are supplied to the circuit, measure both </w:t>
      </w:r>
      <w:r>
        <w:rPr>
          <w:rFonts w:ascii="Times New Roman" w:eastAsia="Times New Roman" w:hAnsi="Times New Roman" w:cs="Times New Roman"/>
          <w:sz w:val="24"/>
          <w:szCs w:val="24"/>
        </w:rPr>
        <w:t>amplifier input (v</w:t>
      </w:r>
      <w:r>
        <w:rPr>
          <w:rFonts w:ascii="Times New Roman" w:eastAsia="Times New Roman" w:hAnsi="Times New Roman" w:cs="Times New Roman"/>
          <w:sz w:val="24"/>
          <w:szCs w:val="24"/>
          <w:vertAlign w:val="subscript"/>
        </w:rPr>
        <w:t>GS</w:t>
      </w:r>
      <w:r>
        <w:rPr>
          <w:rFonts w:ascii="Times New Roman" w:eastAsia="Times New Roman" w:hAnsi="Times New Roman" w:cs="Times New Roman"/>
          <w:sz w:val="24"/>
          <w:szCs w:val="24"/>
        </w:rPr>
        <w:t>) and output (v</w:t>
      </w:r>
      <w:r>
        <w:rPr>
          <w:rFonts w:ascii="Times New Roman" w:eastAsia="Times New Roman" w:hAnsi="Times New Roman" w:cs="Times New Roman"/>
          <w:sz w:val="24"/>
          <w:szCs w:val="24"/>
          <w:vertAlign w:val="subscript"/>
        </w:rPr>
        <w:t>DS</w:t>
      </w:r>
      <w:r>
        <w:rPr>
          <w:rFonts w:ascii="Times New Roman" w:eastAsia="Times New Roman" w:hAnsi="Times New Roman" w:cs="Times New Roman"/>
          <w:sz w:val="24"/>
          <w:szCs w:val="24"/>
        </w:rPr>
        <w:t>) using the oscilloscope.   Export this data from VirtualBench.  Store and graph it via Microsoft Excel. Include all waveforms as a single graph in the report.</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1651000"/>
            <wp:effectExtent l="0" t="0" r="0" b="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743200" cy="1651000"/>
                    </a:xfrm>
                    <a:prstGeom prst="rect">
                      <a:avLst/>
                    </a:prstGeom>
                    <a:ln/>
                  </pic:spPr>
                </pic:pic>
              </a:graphicData>
            </a:graphic>
          </wp:inline>
        </w:drawing>
      </w:r>
    </w:p>
    <w:p w:rsidR="001F109C" w:rsidRDefault="00674638">
      <w:pPr>
        <w:spacing w:after="160" w:line="259"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13: Input and Output Voltage vs. Time for voltage </w:t>
      </w:r>
      <w:r>
        <w:rPr>
          <w:rFonts w:ascii="Times New Roman" w:eastAsia="Times New Roman" w:hAnsi="Times New Roman" w:cs="Times New Roman"/>
          <w:sz w:val="20"/>
          <w:szCs w:val="20"/>
        </w:rPr>
        <w:t>amplifier with new settings.</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Step 9: </w:t>
      </w:r>
      <w:r>
        <w:rPr>
          <w:rFonts w:ascii="Times New Roman" w:eastAsia="Times New Roman" w:hAnsi="Times New Roman" w:cs="Times New Roman"/>
          <w:sz w:val="24"/>
          <w:szCs w:val="24"/>
        </w:rPr>
        <w:t>What is the gain for the amplifier in hardware?  Provide answers in V/V as well as dB.</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Gain is 5 V/V or 13.98 dB.</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10:</w:t>
      </w:r>
      <w:r>
        <w:rPr>
          <w:rFonts w:ascii="Times New Roman" w:eastAsia="Times New Roman" w:hAnsi="Times New Roman" w:cs="Times New Roman"/>
          <w:sz w:val="24"/>
          <w:szCs w:val="24"/>
        </w:rPr>
        <w:t xml:space="preserve"> How do the simulated and hardware gains compare to one another?</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simulated gain was much high</w:t>
      </w:r>
      <w:r>
        <w:rPr>
          <w:rFonts w:ascii="Times New Roman" w:eastAsia="Times New Roman" w:hAnsi="Times New Roman" w:cs="Times New Roman"/>
          <w:sz w:val="24"/>
          <w:szCs w:val="24"/>
        </w:rPr>
        <w:t>er than the hardware gain.</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11: </w:t>
      </w:r>
      <w:r>
        <w:rPr>
          <w:rFonts w:ascii="Times New Roman" w:eastAsia="Times New Roman" w:hAnsi="Times New Roman" w:cs="Times New Roman"/>
          <w:sz w:val="24"/>
          <w:szCs w:val="24"/>
        </w:rPr>
        <w:t>Is the amplifier in the “saturation” region of operation here?  Why, why not?  Is this required for proper amp operation?</w:t>
      </w:r>
    </w:p>
    <w:p w:rsidR="00EF2C50" w:rsidRDefault="00EF2C5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state the amplifier is saturated, as the gate voltage of 2.5v-2.6v is saturated with a source voltage of 0.5v where here we’re supplied with 6v.</w:t>
      </w:r>
    </w:p>
    <w:p w:rsidR="001F109C" w:rsidRDefault="00674638">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MOSFET Logic Gate Extra Credit</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Design any digital logic gate (OR, AND, NOR, etc...) using the 2N7000 MOSFET.  Students should include the following results in their report.</w:t>
      </w:r>
    </w:p>
    <w:p w:rsidR="001F109C" w:rsidRDefault="00674638">
      <w:pPr>
        <w:numPr>
          <w:ilvl w:val="0"/>
          <w:numId w:val="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Screenshot of circuit in PSpice.</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171450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743200" cy="1714500"/>
                    </a:xfrm>
                    <a:prstGeom prst="rect">
                      <a:avLst/>
                    </a:prstGeom>
                    <a:ln/>
                  </pic:spPr>
                </pic:pic>
              </a:graphicData>
            </a:graphic>
          </wp:inline>
        </w:drawing>
      </w:r>
    </w:p>
    <w:p w:rsidR="001F109C" w:rsidRDefault="00674638">
      <w:pPr>
        <w:spacing w:after="160" w:line="259"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Figure 14: PSpice AND Gate with input 00.</w:t>
      </w:r>
    </w:p>
    <w:p w:rsidR="001F109C" w:rsidRDefault="00674638">
      <w:pPr>
        <w:spacing w:after="160" w:line="259"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2743200" cy="1714500"/>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743200" cy="1714500"/>
                    </a:xfrm>
                    <a:prstGeom prst="rect">
                      <a:avLst/>
                    </a:prstGeom>
                    <a:ln/>
                  </pic:spPr>
                </pic:pic>
              </a:graphicData>
            </a:graphic>
          </wp:inline>
        </w:drawing>
      </w:r>
    </w:p>
    <w:p w:rsidR="001F109C" w:rsidRDefault="00674638">
      <w:pPr>
        <w:spacing w:after="160" w:line="259"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Figure 15: PSpice AND Gate with input 01.</w:t>
      </w:r>
    </w:p>
    <w:p w:rsidR="001F109C" w:rsidRDefault="00674638">
      <w:pPr>
        <w:spacing w:after="160" w:line="259"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2743200" cy="17145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2743200" cy="1714500"/>
                    </a:xfrm>
                    <a:prstGeom prst="rect">
                      <a:avLst/>
                    </a:prstGeom>
                    <a:ln/>
                  </pic:spPr>
                </pic:pic>
              </a:graphicData>
            </a:graphic>
          </wp:inline>
        </w:drawing>
      </w:r>
    </w:p>
    <w:p w:rsidR="001F109C" w:rsidRDefault="00674638">
      <w:pPr>
        <w:spacing w:after="160" w:line="259"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Figure 16: PSpice AND Gate with input 10.</w:t>
      </w:r>
    </w:p>
    <w:p w:rsidR="001F109C" w:rsidRDefault="00674638">
      <w:pPr>
        <w:spacing w:after="160" w:line="259"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2743200" cy="17145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2743200" cy="1714500"/>
                    </a:xfrm>
                    <a:prstGeom prst="rect">
                      <a:avLst/>
                    </a:prstGeom>
                    <a:ln/>
                  </pic:spPr>
                </pic:pic>
              </a:graphicData>
            </a:graphic>
          </wp:inline>
        </w:drawing>
      </w:r>
    </w:p>
    <w:p w:rsidR="001F109C" w:rsidRDefault="00674638">
      <w:pPr>
        <w:spacing w:after="160" w:line="259"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Figure 17: PSpice AND Gate with input 11.</w:t>
      </w:r>
    </w:p>
    <w:p w:rsidR="001F109C" w:rsidRDefault="001F109C">
      <w:pPr>
        <w:spacing w:after="160" w:line="259" w:lineRule="auto"/>
        <w:rPr>
          <w:rFonts w:ascii="Times New Roman" w:eastAsia="Times New Roman" w:hAnsi="Times New Roman" w:cs="Times New Roman"/>
          <w:sz w:val="20"/>
          <w:szCs w:val="20"/>
        </w:rPr>
      </w:pPr>
    </w:p>
    <w:p w:rsidR="001F109C" w:rsidRDefault="001F109C">
      <w:pPr>
        <w:spacing w:after="160" w:line="259" w:lineRule="auto"/>
        <w:rPr>
          <w:rFonts w:ascii="Times New Roman" w:eastAsia="Times New Roman" w:hAnsi="Times New Roman" w:cs="Times New Roman"/>
          <w:sz w:val="20"/>
          <w:szCs w:val="20"/>
        </w:rPr>
      </w:pPr>
    </w:p>
    <w:p w:rsidR="001F109C" w:rsidRDefault="001F109C">
      <w:pPr>
        <w:spacing w:after="160" w:line="259" w:lineRule="auto"/>
        <w:rPr>
          <w:rFonts w:ascii="Times New Roman" w:eastAsia="Times New Roman" w:hAnsi="Times New Roman" w:cs="Times New Roman"/>
          <w:sz w:val="20"/>
          <w:szCs w:val="20"/>
        </w:rPr>
      </w:pPr>
    </w:p>
    <w:p w:rsidR="001F109C" w:rsidRDefault="001F109C">
      <w:pPr>
        <w:spacing w:after="160" w:line="259" w:lineRule="auto"/>
        <w:rPr>
          <w:rFonts w:ascii="Times New Roman" w:eastAsia="Times New Roman" w:hAnsi="Times New Roman" w:cs="Times New Roman"/>
          <w:sz w:val="20"/>
          <w:szCs w:val="20"/>
        </w:rPr>
      </w:pPr>
    </w:p>
    <w:p w:rsidR="001F109C" w:rsidRDefault="001F109C">
      <w:pPr>
        <w:spacing w:after="160" w:line="259" w:lineRule="auto"/>
        <w:rPr>
          <w:rFonts w:ascii="Times New Roman" w:eastAsia="Times New Roman" w:hAnsi="Times New Roman" w:cs="Times New Roman"/>
          <w:sz w:val="20"/>
          <w:szCs w:val="20"/>
        </w:rPr>
      </w:pPr>
    </w:p>
    <w:p w:rsidR="001F109C" w:rsidRDefault="001F109C">
      <w:pPr>
        <w:spacing w:after="160" w:line="259" w:lineRule="auto"/>
        <w:rPr>
          <w:rFonts w:ascii="Times New Roman" w:eastAsia="Times New Roman" w:hAnsi="Times New Roman" w:cs="Times New Roman"/>
          <w:sz w:val="20"/>
          <w:szCs w:val="20"/>
        </w:rPr>
      </w:pPr>
    </w:p>
    <w:p w:rsidR="001F109C" w:rsidRDefault="00674638">
      <w:pPr>
        <w:numPr>
          <w:ilvl w:val="0"/>
          <w:numId w:val="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Photo of circuit in hardware.</w:t>
      </w:r>
    </w:p>
    <w:p w:rsidR="001F109C" w:rsidRDefault="0067463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743200" cy="3538538"/>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2743200" cy="3538538"/>
                    </a:xfrm>
                    <a:prstGeom prst="rect">
                      <a:avLst/>
                    </a:prstGeom>
                    <a:ln/>
                  </pic:spPr>
                </pic:pic>
              </a:graphicData>
            </a:graphic>
          </wp:inline>
        </w:drawing>
      </w:r>
    </w:p>
    <w:p w:rsidR="001F109C" w:rsidRDefault="00674638">
      <w:pPr>
        <w:spacing w:after="16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18: Hardware of only one voltage input</w:t>
      </w:r>
    </w:p>
    <w:p w:rsidR="001F109C" w:rsidRDefault="0067463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3290888"/>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2743200" cy="3290888"/>
                    </a:xfrm>
                    <a:prstGeom prst="rect">
                      <a:avLst/>
                    </a:prstGeom>
                    <a:ln/>
                  </pic:spPr>
                </pic:pic>
              </a:graphicData>
            </a:graphic>
          </wp:inline>
        </w:drawing>
      </w:r>
    </w:p>
    <w:p w:rsidR="001F109C" w:rsidRDefault="00674638">
      <w:pPr>
        <w:spacing w:after="16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19: Hardware of no voltage input</w:t>
      </w:r>
    </w:p>
    <w:p w:rsidR="001F109C" w:rsidRDefault="0067463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3509963"/>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b="4987"/>
                    <a:stretch>
                      <a:fillRect/>
                    </a:stretch>
                  </pic:blipFill>
                  <pic:spPr>
                    <a:xfrm>
                      <a:off x="0" y="0"/>
                      <a:ext cx="2743200" cy="3509963"/>
                    </a:xfrm>
                    <a:prstGeom prst="rect">
                      <a:avLst/>
                    </a:prstGeom>
                    <a:ln/>
                  </pic:spPr>
                </pic:pic>
              </a:graphicData>
            </a:graphic>
          </wp:inline>
        </w:drawing>
      </w:r>
    </w:p>
    <w:p w:rsidR="001F109C" w:rsidRDefault="00674638">
      <w:pPr>
        <w:spacing w:after="16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20: Hardware of both voltage input</w:t>
      </w:r>
    </w:p>
    <w:p w:rsidR="001F109C" w:rsidRDefault="00674638">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2743200" cy="3509963"/>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2743200" cy="3509963"/>
                    </a:xfrm>
                    <a:prstGeom prst="rect">
                      <a:avLst/>
                    </a:prstGeom>
                    <a:ln/>
                  </pic:spPr>
                </pic:pic>
              </a:graphicData>
            </a:graphic>
          </wp:inline>
        </w:drawing>
      </w:r>
    </w:p>
    <w:p w:rsidR="001F109C" w:rsidRDefault="00674638">
      <w:pPr>
        <w:spacing w:after="16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21: Hardware of other voltage input different from figure 18</w:t>
      </w:r>
    </w:p>
    <w:p w:rsidR="001F109C" w:rsidRDefault="00674638">
      <w:pPr>
        <w:numPr>
          <w:ilvl w:val="0"/>
          <w:numId w:val="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or graph demonstrating the performance of this logic gate.</w:t>
      </w:r>
    </w:p>
    <w:tbl>
      <w:tblPr>
        <w:tblStyle w:val="a3"/>
        <w:tblW w:w="4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tblGrid>
      <w:tr w:rsidR="001F109C">
        <w:tc>
          <w:tcPr>
            <w:tcW w:w="2160" w:type="dxa"/>
            <w:shd w:val="clear" w:color="auto" w:fill="auto"/>
            <w:tcMar>
              <w:top w:w="100" w:type="dxa"/>
              <w:left w:w="100" w:type="dxa"/>
              <w:bottom w:w="100" w:type="dxa"/>
              <w:right w:w="100" w:type="dxa"/>
            </w:tcMar>
          </w:tcPr>
          <w:p w:rsidR="001F109C" w:rsidRDefault="00674638">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Input</w:t>
            </w:r>
          </w:p>
        </w:tc>
        <w:tc>
          <w:tcPr>
            <w:tcW w:w="2160" w:type="dxa"/>
            <w:shd w:val="clear" w:color="auto" w:fill="auto"/>
            <w:tcMar>
              <w:top w:w="100" w:type="dxa"/>
              <w:left w:w="100" w:type="dxa"/>
              <w:bottom w:w="100" w:type="dxa"/>
              <w:right w:w="100" w:type="dxa"/>
            </w:tcMar>
          </w:tcPr>
          <w:p w:rsidR="001F109C" w:rsidRDefault="00674638">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r>
      <w:tr w:rsidR="001F109C">
        <w:tc>
          <w:tcPr>
            <w:tcW w:w="2160" w:type="dxa"/>
            <w:shd w:val="clear" w:color="auto" w:fill="auto"/>
            <w:tcMar>
              <w:top w:w="100" w:type="dxa"/>
              <w:left w:w="100" w:type="dxa"/>
              <w:bottom w:w="100" w:type="dxa"/>
              <w:right w:w="100" w:type="dxa"/>
            </w:tcMar>
          </w:tcPr>
          <w:p w:rsidR="001F109C" w:rsidRDefault="00674638">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2160" w:type="dxa"/>
            <w:shd w:val="clear" w:color="auto" w:fill="auto"/>
            <w:tcMar>
              <w:top w:w="100" w:type="dxa"/>
              <w:left w:w="100" w:type="dxa"/>
              <w:bottom w:w="100" w:type="dxa"/>
              <w:right w:w="100" w:type="dxa"/>
            </w:tcMar>
          </w:tcPr>
          <w:p w:rsidR="001F109C" w:rsidRDefault="00674638">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1F109C">
        <w:tc>
          <w:tcPr>
            <w:tcW w:w="2160" w:type="dxa"/>
            <w:shd w:val="clear" w:color="auto" w:fill="auto"/>
            <w:tcMar>
              <w:top w:w="100" w:type="dxa"/>
              <w:left w:w="100" w:type="dxa"/>
              <w:bottom w:w="100" w:type="dxa"/>
              <w:right w:w="100" w:type="dxa"/>
            </w:tcMar>
          </w:tcPr>
          <w:p w:rsidR="001F109C" w:rsidRDefault="00674638">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2160" w:type="dxa"/>
            <w:shd w:val="clear" w:color="auto" w:fill="auto"/>
            <w:tcMar>
              <w:top w:w="100" w:type="dxa"/>
              <w:left w:w="100" w:type="dxa"/>
              <w:bottom w:w="100" w:type="dxa"/>
              <w:right w:w="100" w:type="dxa"/>
            </w:tcMar>
          </w:tcPr>
          <w:p w:rsidR="001F109C" w:rsidRDefault="00674638">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1F109C">
        <w:tc>
          <w:tcPr>
            <w:tcW w:w="2160" w:type="dxa"/>
            <w:shd w:val="clear" w:color="auto" w:fill="auto"/>
            <w:tcMar>
              <w:top w:w="100" w:type="dxa"/>
              <w:left w:w="100" w:type="dxa"/>
              <w:bottom w:w="100" w:type="dxa"/>
              <w:right w:w="100" w:type="dxa"/>
            </w:tcMar>
          </w:tcPr>
          <w:p w:rsidR="001F109C" w:rsidRDefault="00674638">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60" w:type="dxa"/>
            <w:shd w:val="clear" w:color="auto" w:fill="auto"/>
            <w:tcMar>
              <w:top w:w="100" w:type="dxa"/>
              <w:left w:w="100" w:type="dxa"/>
              <w:bottom w:w="100" w:type="dxa"/>
              <w:right w:w="100" w:type="dxa"/>
            </w:tcMar>
          </w:tcPr>
          <w:p w:rsidR="001F109C" w:rsidRDefault="00674638">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1F109C">
        <w:tc>
          <w:tcPr>
            <w:tcW w:w="2160" w:type="dxa"/>
            <w:shd w:val="clear" w:color="auto" w:fill="auto"/>
            <w:tcMar>
              <w:top w:w="100" w:type="dxa"/>
              <w:left w:w="100" w:type="dxa"/>
              <w:bottom w:w="100" w:type="dxa"/>
              <w:right w:w="100" w:type="dxa"/>
            </w:tcMar>
          </w:tcPr>
          <w:p w:rsidR="001F109C" w:rsidRDefault="00674638">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60" w:type="dxa"/>
            <w:shd w:val="clear" w:color="auto" w:fill="auto"/>
            <w:tcMar>
              <w:top w:w="100" w:type="dxa"/>
              <w:left w:w="100" w:type="dxa"/>
              <w:bottom w:w="100" w:type="dxa"/>
              <w:right w:w="100" w:type="dxa"/>
            </w:tcMar>
          </w:tcPr>
          <w:p w:rsidR="001F109C" w:rsidRDefault="00674638">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rsidR="001F109C" w:rsidRDefault="00674638">
      <w:pPr>
        <w:spacing w:after="160" w:line="259"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Table 3: Truth table for an AND gate.</w:t>
      </w:r>
    </w:p>
    <w:p w:rsidR="001F109C" w:rsidRDefault="00674638">
      <w:pPr>
        <w:numPr>
          <w:ilvl w:val="0"/>
          <w:numId w:val="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of how the simulated and observed behavior compares to ideal.</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the simulated and the observed behaviors had the correct corresponding outputs for every input.</w:t>
      </w:r>
    </w:p>
    <w:p w:rsidR="001F109C" w:rsidRDefault="00674638">
      <w:pPr>
        <w:spacing w:after="160" w:line="259"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Conclusion (MF, AB)</w:t>
      </w:r>
    </w:p>
    <w:p w:rsidR="001F109C" w:rsidRDefault="00674638">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Background Resear</w:t>
      </w:r>
      <w:r>
        <w:rPr>
          <w:rFonts w:ascii="Times New Roman" w:eastAsia="Times New Roman" w:hAnsi="Times New Roman" w:cs="Times New Roman"/>
          <w:b/>
          <w:sz w:val="24"/>
          <w:szCs w:val="24"/>
        </w:rPr>
        <w:t>ch</w:t>
      </w:r>
    </w:p>
    <w:p w:rsidR="001F109C" w:rsidRDefault="00674638">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complete the lab, students would need to research 2N7000 MOSFET by downloading the device datasheet. The students would also need to read Microelectronic circuits chapter 5 to know the difference between triode and saturation regions of oper</w:t>
      </w:r>
      <w:r>
        <w:rPr>
          <w:rFonts w:ascii="Times New Roman" w:eastAsia="Times New Roman" w:hAnsi="Times New Roman" w:cs="Times New Roman"/>
          <w:sz w:val="24"/>
          <w:szCs w:val="24"/>
        </w:rPr>
        <w:t>ation. In the students’ eyes, the objective of the lab is understanding how to use MOSFET by experimenting with hardware and PSpice different circuits.</w:t>
      </w:r>
    </w:p>
    <w:p w:rsidR="001F109C" w:rsidRDefault="00674638">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Procedure</w:t>
      </w:r>
    </w:p>
    <w:p w:rsidR="001F109C" w:rsidRDefault="0067463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complete this lab, students would need to test the characterization of a MOSFET using </w:t>
      </w:r>
      <w:r>
        <w:rPr>
          <w:rFonts w:ascii="Times New Roman" w:eastAsia="Times New Roman" w:hAnsi="Times New Roman" w:cs="Times New Roman"/>
          <w:sz w:val="24"/>
          <w:szCs w:val="24"/>
        </w:rPr>
        <w:t>PSpice by designing a circuit. The next thing was using hardware to learn the characterization of the device by using a MOSFET and Virtual Bench. Once the students learned the characterization of a MOSFET then the students would need to create a circuit wh</w:t>
      </w:r>
      <w:r>
        <w:rPr>
          <w:rFonts w:ascii="Times New Roman" w:eastAsia="Times New Roman" w:hAnsi="Times New Roman" w:cs="Times New Roman"/>
          <w:sz w:val="24"/>
          <w:szCs w:val="24"/>
        </w:rPr>
        <w:t xml:space="preserve">ich uses the MOSFET as a switch by using LED to switch from on to off. Then by using PSpice and hardware the student would create a MOSFET Voltage </w:t>
      </w:r>
      <w:r>
        <w:rPr>
          <w:rFonts w:ascii="Times New Roman" w:eastAsia="Times New Roman" w:hAnsi="Times New Roman" w:cs="Times New Roman"/>
          <w:sz w:val="24"/>
          <w:szCs w:val="24"/>
        </w:rPr>
        <w:t xml:space="preserve">Amplifier by using a sine-wave input. Some problems that students may encounter were using the virtual bench </w:t>
      </w:r>
      <w:r>
        <w:rPr>
          <w:rFonts w:ascii="Times New Roman" w:eastAsia="Times New Roman" w:hAnsi="Times New Roman" w:cs="Times New Roman"/>
          <w:sz w:val="24"/>
          <w:szCs w:val="24"/>
        </w:rPr>
        <w:t>in order to create a waveform generator. To fix the problem students may use another device to provide the frequency and amplitude to the hardware which could be easier. The most interesting step in the lab was the extra credit section since students would</w:t>
      </w:r>
      <w:r>
        <w:rPr>
          <w:rFonts w:ascii="Times New Roman" w:eastAsia="Times New Roman" w:hAnsi="Times New Roman" w:cs="Times New Roman"/>
          <w:sz w:val="24"/>
          <w:szCs w:val="24"/>
        </w:rPr>
        <w:t xml:space="preserve"> need to create a MOSFET Logic Gate.</w:t>
      </w:r>
    </w:p>
    <w:p w:rsidR="001F109C" w:rsidRDefault="00674638">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Analysis and Results</w:t>
      </w:r>
    </w:p>
    <w:p w:rsidR="001F109C" w:rsidRDefault="00674638">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this lab generated viable results, or at least results that were somewhat close to what was expected. Two cases where this did not happen were Table 1 and Part 4, Step 10. In Table 1</w:t>
      </w:r>
      <w:r>
        <w:rPr>
          <w:rFonts w:ascii="Times New Roman" w:eastAsia="Times New Roman" w:hAnsi="Times New Roman" w:cs="Times New Roman"/>
          <w:sz w:val="24"/>
          <w:szCs w:val="24"/>
        </w:rPr>
        <w:t>, the data did follow the general trend of increasing steadily, but our values were not that close to the ones on the lab sheet. In Part 4, Step 10 our calculated and measured gains were decently different. However, for the rest of the lab there is only eq</w:t>
      </w:r>
      <w:r>
        <w:rPr>
          <w:rFonts w:ascii="Times New Roman" w:eastAsia="Times New Roman" w:hAnsi="Times New Roman" w:cs="Times New Roman"/>
          <w:sz w:val="24"/>
          <w:szCs w:val="24"/>
        </w:rPr>
        <w:t>uipment error and noise skewing the data a little bit. This was good, as most of the graphs and tables almost matched between simulation and hardware. The most interesting observation from the data was during Part 3 when the switch circuit was created with</w:t>
      </w:r>
      <w:r>
        <w:rPr>
          <w:rFonts w:ascii="Times New Roman" w:eastAsia="Times New Roman" w:hAnsi="Times New Roman" w:cs="Times New Roman"/>
          <w:sz w:val="24"/>
          <w:szCs w:val="24"/>
        </w:rPr>
        <w:t xml:space="preserve"> the MOSFET. It was cool to be able to find a voltage value that made the LED constantly turn on and off.</w:t>
      </w:r>
    </w:p>
    <w:p w:rsidR="001F109C" w:rsidRDefault="00674638">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Closing Ideas</w:t>
      </w:r>
    </w:p>
    <w:p w:rsidR="001F109C" w:rsidRDefault="00674638">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One big lesson that was taken away from this experiment was the various uses of a MOSFET. Just in this lab multiple different applications of MOSFETS were tested and implemented. Another lesson from this experiment is how saturation can affect your circuit</w:t>
      </w:r>
      <w:r>
        <w:rPr>
          <w:rFonts w:ascii="Times New Roman" w:eastAsia="Times New Roman" w:hAnsi="Times New Roman" w:cs="Times New Roman"/>
          <w:sz w:val="24"/>
          <w:szCs w:val="24"/>
        </w:rPr>
        <w:t xml:space="preserve">. Multiple parts in this lab demonstrated saturation coming into play. This experiment will help students excel in </w:t>
      </w:r>
      <w:r>
        <w:rPr>
          <w:rFonts w:ascii="Times New Roman" w:eastAsia="Times New Roman" w:hAnsi="Times New Roman" w:cs="Times New Roman"/>
          <w:sz w:val="24"/>
          <w:szCs w:val="24"/>
        </w:rPr>
        <w:lastRenderedPageBreak/>
        <w:t>future classes and in lecture by demonstrating and reinforcing concepts that we have learned about previously. The most enjoyable part of thi</w:t>
      </w:r>
      <w:r>
        <w:rPr>
          <w:rFonts w:ascii="Times New Roman" w:eastAsia="Times New Roman" w:hAnsi="Times New Roman" w:cs="Times New Roman"/>
          <w:sz w:val="24"/>
          <w:szCs w:val="24"/>
        </w:rPr>
        <w:t>s activity was trying to design the AND gate circuit for Part 5. It was very interesting to try and come up with the circuit for that part. One thing that I would propose should be done differently is that the explanations for constructing the calculated v</w:t>
      </w:r>
      <w:r>
        <w:rPr>
          <w:rFonts w:ascii="Times New Roman" w:eastAsia="Times New Roman" w:hAnsi="Times New Roman" w:cs="Times New Roman"/>
          <w:sz w:val="24"/>
          <w:szCs w:val="24"/>
        </w:rPr>
        <w:t xml:space="preserve">s. measured graphs should be more elaborate and explicative. </w:t>
      </w:r>
    </w:p>
    <w:p w:rsidR="001F109C" w:rsidRDefault="001F109C">
      <w:pPr>
        <w:spacing w:after="160" w:line="259" w:lineRule="auto"/>
        <w:ind w:firstLine="720"/>
        <w:rPr>
          <w:rFonts w:ascii="Times New Roman" w:eastAsia="Times New Roman" w:hAnsi="Times New Roman" w:cs="Times New Roman"/>
          <w:sz w:val="24"/>
          <w:szCs w:val="24"/>
        </w:rPr>
      </w:pPr>
    </w:p>
    <w:p w:rsidR="001F109C" w:rsidRDefault="00674638">
      <w:pPr>
        <w:spacing w:line="360" w:lineRule="auto"/>
        <w:ind w:firstLine="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5. References: (JB)</w:t>
      </w:r>
    </w:p>
    <w:p w:rsidR="001F109C" w:rsidRDefault="00674638">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Microelectronics Circuits by Sedra and Smith; OxfordUniversity Press; Latest Edition</w:t>
      </w:r>
    </w:p>
    <w:p w:rsidR="001F109C" w:rsidRDefault="00674638">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Applications of FETs </w:t>
      </w:r>
      <w:hyperlink r:id="rId31">
        <w:r>
          <w:rPr>
            <w:rFonts w:ascii="Times New Roman" w:eastAsia="Times New Roman" w:hAnsi="Times New Roman" w:cs="Times New Roman"/>
            <w:color w:val="0563C1"/>
            <w:sz w:val="24"/>
            <w:szCs w:val="24"/>
            <w:u w:val="single"/>
          </w:rPr>
          <w:t>http://www.circuitstoday.com/fet-applications</w:t>
        </w:r>
      </w:hyperlink>
    </w:p>
    <w:p w:rsidR="001F109C" w:rsidRDefault="00674638">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Theory  and  application  of  the  field-effect  Cobbold and Trofimenkoff </w:t>
      </w:r>
      <w:hyperlink r:id="rId32">
        <w:r>
          <w:rPr>
            <w:rFonts w:ascii="Times New Roman" w:eastAsia="Times New Roman" w:hAnsi="Times New Roman" w:cs="Times New Roman"/>
            <w:color w:val="0563C1"/>
            <w:sz w:val="24"/>
            <w:szCs w:val="24"/>
            <w:u w:val="single"/>
          </w:rPr>
          <w:t>https://ieeexplore.ieee.org/stamp/stamp.jsp?arnumber=5247986</w:t>
        </w:r>
      </w:hyperlink>
    </w:p>
    <w:sectPr w:rsidR="001F109C">
      <w:type w:val="continuous"/>
      <w:pgSz w:w="12240" w:h="15840"/>
      <w:pgMar w:top="1440" w:right="1440" w:bottom="1440" w:left="1440" w:header="720" w:footer="720" w:gutter="0"/>
      <w:cols w:num="2" w:space="720" w:equalWidth="0">
        <w:col w:w="4320" w:space="720"/>
        <w:col w:w="432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3066C"/>
    <w:multiLevelType w:val="multilevel"/>
    <w:tmpl w:val="F71EF4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7872796"/>
    <w:multiLevelType w:val="multilevel"/>
    <w:tmpl w:val="D3EA6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501850"/>
    <w:multiLevelType w:val="multilevel"/>
    <w:tmpl w:val="CD68CA72"/>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47584818"/>
    <w:multiLevelType w:val="multilevel"/>
    <w:tmpl w:val="214EFC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29C03D5"/>
    <w:multiLevelType w:val="multilevel"/>
    <w:tmpl w:val="4CD29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09C"/>
    <w:rsid w:val="001F109C"/>
    <w:rsid w:val="002B354C"/>
    <w:rsid w:val="003D3DAC"/>
    <w:rsid w:val="003F5054"/>
    <w:rsid w:val="00587997"/>
    <w:rsid w:val="00674638"/>
    <w:rsid w:val="0099221B"/>
    <w:rsid w:val="00997786"/>
    <w:rsid w:val="00A07F5B"/>
    <w:rsid w:val="00D001F3"/>
    <w:rsid w:val="00DD3DC9"/>
    <w:rsid w:val="00EF2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53AD0"/>
  <w15:docId w15:val="{310B94A6-7665-49EC-A575-FD8BF85D3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1"/>
        <w:szCs w:val="21"/>
        <w:lang w:val="en-US" w:eastAsia="en-US" w:bidi="ar-SA"/>
      </w:rPr>
    </w:rPrDefault>
    <w:pPrDefault>
      <w:pPr>
        <w:spacing w:after="12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11C48"/>
  </w:style>
  <w:style w:type="paragraph" w:styleId="Heading1">
    <w:name w:val="heading 1"/>
    <w:basedOn w:val="Normal"/>
    <w:next w:val="Normal"/>
    <w:uiPriority w:val="9"/>
    <w:qFormat/>
    <w:pPr>
      <w:keepNext/>
      <w:keepLines/>
      <w:spacing w:before="48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basedOn w:val="Normal"/>
    <w:uiPriority w:val="34"/>
    <w:qFormat/>
    <w:rsid w:val="00711C48"/>
    <w:pPr>
      <w:ind w:left="720"/>
      <w:contextualSpacing/>
    </w:pPr>
  </w:style>
  <w:style w:type="character" w:styleId="Hyperlink">
    <w:name w:val="Hyperlink"/>
    <w:basedOn w:val="DefaultParagraphFont"/>
    <w:uiPriority w:val="99"/>
    <w:unhideWhenUsed/>
    <w:rsid w:val="00934086"/>
    <w:rPr>
      <w:color w:val="0563C1" w:themeColor="hyperlink"/>
      <w:u w:val="single"/>
    </w:rPr>
  </w:style>
  <w:style w:type="character" w:styleId="UnresolvedMention">
    <w:name w:val="Unresolved Mention"/>
    <w:basedOn w:val="DefaultParagraphFont"/>
    <w:uiPriority w:val="99"/>
    <w:semiHidden/>
    <w:unhideWhenUsed/>
    <w:rsid w:val="00934086"/>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966610">
      <w:bodyDiv w:val="1"/>
      <w:marLeft w:val="0"/>
      <w:marRight w:val="0"/>
      <w:marTop w:val="0"/>
      <w:marBottom w:val="0"/>
      <w:divBdr>
        <w:top w:val="none" w:sz="0" w:space="0" w:color="auto"/>
        <w:left w:val="none" w:sz="0" w:space="0" w:color="auto"/>
        <w:bottom w:val="none" w:sz="0" w:space="0" w:color="auto"/>
        <w:right w:val="none" w:sz="0" w:space="0" w:color="auto"/>
      </w:divBdr>
    </w:div>
    <w:div w:id="3215497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ieeexplore.ieee.org/stamp/stamp.jsp?arnumber=5247986"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www.circuitstoday.com/fet-application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blan\Google%20Drive\Electronics%20Lab\Lab3\Part%202%20Step%201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VDS</a:t>
            </a:r>
            <a:r>
              <a:rPr lang="en-US" baseline="0"/>
              <a:t> vs. IDS Measured and Calculated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248005763985379"/>
          <c:y val="0.27260377358490567"/>
          <c:w val="0.71778120872145879"/>
          <c:h val="0.50398336057049475"/>
        </c:manualLayout>
      </c:layout>
      <c:scatterChart>
        <c:scatterStyle val="lineMarker"/>
        <c:varyColors val="0"/>
        <c:ser>
          <c:idx val="0"/>
          <c:order val="0"/>
          <c:tx>
            <c:v>Measured VGS at 2.4 V</c:v>
          </c:tx>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0"/>
            <c:marker>
              <c:symbol val="circle"/>
              <c:size val="5"/>
              <c:spPr>
                <a:solidFill>
                  <a:schemeClr val="accent1"/>
                </a:solidFill>
                <a:ln w="9525">
                  <a:solidFill>
                    <a:schemeClr val="accent1"/>
                  </a:solidFill>
                </a:ln>
                <a:effectLst/>
              </c:spPr>
            </c:marker>
            <c:bubble3D val="0"/>
            <c:spPr>
              <a:ln w="19050" cap="rnd">
                <a:solidFill>
                  <a:schemeClr val="accent1"/>
                </a:solidFill>
                <a:round/>
              </a:ln>
              <a:effectLst/>
            </c:spPr>
            <c:extLst>
              <c:ext xmlns:c16="http://schemas.microsoft.com/office/drawing/2014/chart" uri="{C3380CC4-5D6E-409C-BE32-E72D297353CC}">
                <c16:uniqueId val="{00000001-36AD-4C0E-8AA4-A9AB4C93E1FE}"/>
              </c:ext>
            </c:extLst>
          </c:dPt>
          <c:trendline>
            <c:spPr>
              <a:ln w="19050" cap="rnd">
                <a:solidFill>
                  <a:schemeClr val="accent1"/>
                </a:solidFill>
                <a:prstDash val="sysDot"/>
              </a:ln>
              <a:effectLst/>
            </c:spPr>
            <c:trendlineType val="poly"/>
            <c:order val="2"/>
            <c:dispRSqr val="0"/>
            <c:dispEq val="0"/>
          </c:trendline>
          <c:xVal>
            <c:numRef>
              <c:f>Sheet1!$B$3:$B$15</c:f>
              <c:numCache>
                <c:formatCode>General</c:formatCode>
                <c:ptCount val="13"/>
                <c:pt idx="0">
                  <c:v>0</c:v>
                </c:pt>
                <c:pt idx="1">
                  <c:v>0.2</c:v>
                </c:pt>
                <c:pt idx="2">
                  <c:v>0.4</c:v>
                </c:pt>
                <c:pt idx="3">
                  <c:v>0.6</c:v>
                </c:pt>
                <c:pt idx="4">
                  <c:v>0.8</c:v>
                </c:pt>
                <c:pt idx="5">
                  <c:v>1</c:v>
                </c:pt>
                <c:pt idx="6">
                  <c:v>1.2</c:v>
                </c:pt>
                <c:pt idx="7">
                  <c:v>1.4</c:v>
                </c:pt>
                <c:pt idx="8">
                  <c:v>1.6</c:v>
                </c:pt>
                <c:pt idx="9">
                  <c:v>1.8</c:v>
                </c:pt>
                <c:pt idx="10">
                  <c:v>2</c:v>
                </c:pt>
                <c:pt idx="11">
                  <c:v>2.5</c:v>
                </c:pt>
                <c:pt idx="12">
                  <c:v>3</c:v>
                </c:pt>
              </c:numCache>
            </c:numRef>
          </c:xVal>
          <c:yVal>
            <c:numRef>
              <c:f>Sheet1!$C$3:$C$15</c:f>
              <c:numCache>
                <c:formatCode>General</c:formatCode>
                <c:ptCount val="13"/>
                <c:pt idx="0">
                  <c:v>0</c:v>
                </c:pt>
                <c:pt idx="1">
                  <c:v>3.89</c:v>
                </c:pt>
                <c:pt idx="2">
                  <c:v>4.41</c:v>
                </c:pt>
                <c:pt idx="3">
                  <c:v>4.4539999999999997</c:v>
                </c:pt>
                <c:pt idx="4">
                  <c:v>4.4260000000000002</c:v>
                </c:pt>
                <c:pt idx="5">
                  <c:v>4.4039999999999999</c:v>
                </c:pt>
                <c:pt idx="6">
                  <c:v>4.38</c:v>
                </c:pt>
                <c:pt idx="7">
                  <c:v>4.37</c:v>
                </c:pt>
                <c:pt idx="8">
                  <c:v>4.3559999999999999</c:v>
                </c:pt>
                <c:pt idx="9">
                  <c:v>4.3860000000000001</c:v>
                </c:pt>
                <c:pt idx="10">
                  <c:v>4.4329999999999998</c:v>
                </c:pt>
                <c:pt idx="11">
                  <c:v>4.54</c:v>
                </c:pt>
                <c:pt idx="12">
                  <c:v>4.9000000000000004</c:v>
                </c:pt>
              </c:numCache>
            </c:numRef>
          </c:yVal>
          <c:smooth val="0"/>
          <c:extLst>
            <c:ext xmlns:c16="http://schemas.microsoft.com/office/drawing/2014/chart" uri="{C3380CC4-5D6E-409C-BE32-E72D297353CC}">
              <c16:uniqueId val="{00000003-36AD-4C0E-8AA4-A9AB4C93E1FE}"/>
            </c:ext>
          </c:extLst>
        </c:ser>
        <c:ser>
          <c:idx val="1"/>
          <c:order val="1"/>
          <c:tx>
            <c:v>Measured VGS at 2.5 V</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Sheet1!$B$3:$B$15</c:f>
              <c:numCache>
                <c:formatCode>General</c:formatCode>
                <c:ptCount val="13"/>
                <c:pt idx="0">
                  <c:v>0</c:v>
                </c:pt>
                <c:pt idx="1">
                  <c:v>0.2</c:v>
                </c:pt>
                <c:pt idx="2">
                  <c:v>0.4</c:v>
                </c:pt>
                <c:pt idx="3">
                  <c:v>0.6</c:v>
                </c:pt>
                <c:pt idx="4">
                  <c:v>0.8</c:v>
                </c:pt>
                <c:pt idx="5">
                  <c:v>1</c:v>
                </c:pt>
                <c:pt idx="6">
                  <c:v>1.2</c:v>
                </c:pt>
                <c:pt idx="7">
                  <c:v>1.4</c:v>
                </c:pt>
                <c:pt idx="8">
                  <c:v>1.6</c:v>
                </c:pt>
                <c:pt idx="9">
                  <c:v>1.8</c:v>
                </c:pt>
                <c:pt idx="10">
                  <c:v>2</c:v>
                </c:pt>
                <c:pt idx="11">
                  <c:v>2.5</c:v>
                </c:pt>
                <c:pt idx="12">
                  <c:v>3</c:v>
                </c:pt>
              </c:numCache>
            </c:numRef>
          </c:xVal>
          <c:yVal>
            <c:numRef>
              <c:f>Sheet1!$D$3:$D$15</c:f>
              <c:numCache>
                <c:formatCode>General</c:formatCode>
                <c:ptCount val="13"/>
                <c:pt idx="0">
                  <c:v>0</c:v>
                </c:pt>
                <c:pt idx="1">
                  <c:v>6.72</c:v>
                </c:pt>
                <c:pt idx="2">
                  <c:v>7.96</c:v>
                </c:pt>
                <c:pt idx="3">
                  <c:v>8.27</c:v>
                </c:pt>
                <c:pt idx="4">
                  <c:v>8.27</c:v>
                </c:pt>
                <c:pt idx="5">
                  <c:v>8.25</c:v>
                </c:pt>
                <c:pt idx="6">
                  <c:v>8.34</c:v>
                </c:pt>
                <c:pt idx="7">
                  <c:v>8.3000000000000007</c:v>
                </c:pt>
                <c:pt idx="8">
                  <c:v>8.31</c:v>
                </c:pt>
                <c:pt idx="9">
                  <c:v>8.33</c:v>
                </c:pt>
                <c:pt idx="10">
                  <c:v>8.33</c:v>
                </c:pt>
                <c:pt idx="11">
                  <c:v>8.64</c:v>
                </c:pt>
                <c:pt idx="12">
                  <c:v>8.85</c:v>
                </c:pt>
              </c:numCache>
            </c:numRef>
          </c:yVal>
          <c:smooth val="0"/>
          <c:extLst>
            <c:ext xmlns:c16="http://schemas.microsoft.com/office/drawing/2014/chart" uri="{C3380CC4-5D6E-409C-BE32-E72D297353CC}">
              <c16:uniqueId val="{00000004-36AD-4C0E-8AA4-A9AB4C93E1FE}"/>
            </c:ext>
          </c:extLst>
        </c:ser>
        <c:ser>
          <c:idx val="2"/>
          <c:order val="2"/>
          <c:tx>
            <c:v>Measured VGS at 2.6 V</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Sheet1!$B$3:$B$15</c:f>
              <c:numCache>
                <c:formatCode>General</c:formatCode>
                <c:ptCount val="13"/>
                <c:pt idx="0">
                  <c:v>0</c:v>
                </c:pt>
                <c:pt idx="1">
                  <c:v>0.2</c:v>
                </c:pt>
                <c:pt idx="2">
                  <c:v>0.4</c:v>
                </c:pt>
                <c:pt idx="3">
                  <c:v>0.6</c:v>
                </c:pt>
                <c:pt idx="4">
                  <c:v>0.8</c:v>
                </c:pt>
                <c:pt idx="5">
                  <c:v>1</c:v>
                </c:pt>
                <c:pt idx="6">
                  <c:v>1.2</c:v>
                </c:pt>
                <c:pt idx="7">
                  <c:v>1.4</c:v>
                </c:pt>
                <c:pt idx="8">
                  <c:v>1.6</c:v>
                </c:pt>
                <c:pt idx="9">
                  <c:v>1.8</c:v>
                </c:pt>
                <c:pt idx="10">
                  <c:v>2</c:v>
                </c:pt>
                <c:pt idx="11">
                  <c:v>2.5</c:v>
                </c:pt>
                <c:pt idx="12">
                  <c:v>3</c:v>
                </c:pt>
              </c:numCache>
            </c:numRef>
          </c:xVal>
          <c:yVal>
            <c:numRef>
              <c:f>Sheet1!$E$3:$E$15</c:f>
              <c:numCache>
                <c:formatCode>General</c:formatCode>
                <c:ptCount val="13"/>
                <c:pt idx="0">
                  <c:v>0</c:v>
                </c:pt>
                <c:pt idx="1">
                  <c:v>10.55</c:v>
                </c:pt>
                <c:pt idx="2">
                  <c:v>13.33</c:v>
                </c:pt>
                <c:pt idx="3">
                  <c:v>14</c:v>
                </c:pt>
                <c:pt idx="4">
                  <c:v>14.4</c:v>
                </c:pt>
                <c:pt idx="5">
                  <c:v>14.8</c:v>
                </c:pt>
                <c:pt idx="6">
                  <c:v>15.3</c:v>
                </c:pt>
                <c:pt idx="7">
                  <c:v>15.8</c:v>
                </c:pt>
                <c:pt idx="8">
                  <c:v>16.3</c:v>
                </c:pt>
                <c:pt idx="9">
                  <c:v>16.8</c:v>
                </c:pt>
                <c:pt idx="10">
                  <c:v>17.600000000000001</c:v>
                </c:pt>
                <c:pt idx="11">
                  <c:v>19.5</c:v>
                </c:pt>
                <c:pt idx="12">
                  <c:v>21.8</c:v>
                </c:pt>
              </c:numCache>
            </c:numRef>
          </c:yVal>
          <c:smooth val="0"/>
          <c:extLst>
            <c:ext xmlns:c16="http://schemas.microsoft.com/office/drawing/2014/chart" uri="{C3380CC4-5D6E-409C-BE32-E72D297353CC}">
              <c16:uniqueId val="{00000005-36AD-4C0E-8AA4-A9AB4C93E1FE}"/>
            </c:ext>
          </c:extLst>
        </c:ser>
        <c:dLbls>
          <c:showLegendKey val="0"/>
          <c:showVal val="0"/>
          <c:showCatName val="0"/>
          <c:showSerName val="0"/>
          <c:showPercent val="0"/>
          <c:showBubbleSize val="0"/>
        </c:dLbls>
        <c:axId val="522524040"/>
        <c:axId val="522524368"/>
      </c:scatterChart>
      <c:valAx>
        <c:axId val="522524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VDS</a:t>
                </a:r>
                <a:r>
                  <a:rPr lang="en-US" baseline="0"/>
                  <a:t> (V)</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2524368"/>
        <c:crosses val="autoZero"/>
        <c:crossBetween val="midCat"/>
      </c:valAx>
      <c:valAx>
        <c:axId val="522524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IDS</a:t>
                </a:r>
                <a:r>
                  <a:rPr lang="en-US" baseline="0"/>
                  <a:t> (mA)</a:t>
                </a:r>
                <a:endParaRPr lang="en-US"/>
              </a:p>
            </c:rich>
          </c:tx>
          <c:layout>
            <c:manualLayout>
              <c:xMode val="edge"/>
              <c:yMode val="edge"/>
              <c:x val="3.4858387799564274E-2"/>
              <c:y val="0.420544941316297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2524040"/>
        <c:crosses val="autoZero"/>
        <c:crossBetween val="midCat"/>
      </c:valAx>
      <c:spPr>
        <a:noFill/>
        <a:ln>
          <a:noFill/>
        </a:ln>
        <a:effectLst/>
      </c:spPr>
    </c:plotArea>
    <c:legend>
      <c:legendPos val="r"/>
      <c:layout>
        <c:manualLayout>
          <c:xMode val="edge"/>
          <c:yMode val="edge"/>
          <c:x val="0.61934194500197282"/>
          <c:y val="0.14161202576950607"/>
          <c:w val="0.37339303175338379"/>
          <c:h val="0.42467923327765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6yR8D4ak4kPaEA+q0h1cI9MeMUw==">AMUW2mVq3TdBSplRJdh3O/3YwKCRcXEIKQ4CFbtNzmAo3xkSHAAP6520mQUu8qWKoxIryUWI8J5qN2f/CfAUrdpFIoPC4Gtx5kWgQ9vu4ZEgosip6yV3M1IuVsG2MgEvH1J+qTW4XJmYXmpwX2C/H52kzmENDFTBZ2qJkORQemXYGU+3kJ4lLxo=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12</Pages>
  <Words>2223</Words>
  <Characters>12676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jeffrey blanda</dc:creator>
  <cp:lastModifiedBy>jeffrey blanda</cp:lastModifiedBy>
  <cp:revision>10</cp:revision>
  <dcterms:created xsi:type="dcterms:W3CDTF">2020-03-10T13:27:00Z</dcterms:created>
  <dcterms:modified xsi:type="dcterms:W3CDTF">2020-03-13T00:51:00Z</dcterms:modified>
</cp:coreProperties>
</file>